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21F" w:rsidRDefault="00A735E3" w:rsidP="00A735E3">
      <w:pPr>
        <w:spacing w:after="0" w:line="240" w:lineRule="auto"/>
        <w:jc w:val="center"/>
        <w:rPr>
          <w:rFonts w:ascii="Cordia New" w:eastAsia="Calibri" w:hAnsi="Cordia New" w:cs="Cordia New"/>
          <w:b/>
          <w:bCs/>
          <w:color w:val="000000"/>
          <w:sz w:val="32"/>
          <w:szCs w:val="32"/>
        </w:rPr>
      </w:pPr>
      <w:r w:rsidRPr="00FB7CC0">
        <w:rPr>
          <w:rFonts w:ascii="Cordia New" w:eastAsia="Calibri" w:hAnsi="Cordia New" w:cs="Cordia New" w:hint="cs"/>
          <w:b/>
          <w:bCs/>
          <w:color w:val="FF0000"/>
          <w:sz w:val="32"/>
          <w:szCs w:val="32"/>
          <w:cs/>
        </w:rPr>
        <w:t>(ตัวอย่าง)</w:t>
      </w:r>
    </w:p>
    <w:p w:rsidR="00A735E3" w:rsidRPr="00A735E3" w:rsidRDefault="00A735E3" w:rsidP="00A735E3">
      <w:pPr>
        <w:spacing w:after="0" w:line="240" w:lineRule="auto"/>
        <w:jc w:val="center"/>
        <w:rPr>
          <w:rFonts w:ascii="Cordia New" w:eastAsia="Calibri" w:hAnsi="Cordia New" w:cs="Cordia New"/>
          <w:b/>
          <w:bCs/>
          <w:color w:val="FF0000"/>
          <w:sz w:val="32"/>
          <w:szCs w:val="32"/>
        </w:rPr>
      </w:pPr>
      <w:r w:rsidRPr="00A735E3">
        <w:rPr>
          <w:rFonts w:ascii="Cordia New" w:eastAsia="Calibri" w:hAnsi="Cordia New" w:cs="Cordia New"/>
          <w:b/>
          <w:bCs/>
          <w:color w:val="000000"/>
          <w:sz w:val="32"/>
          <w:szCs w:val="32"/>
          <w:cs/>
        </w:rPr>
        <w:t>การประเมินความเสี่ยงด้านการฟอกเงินและการสนับสนุนทางการเงินแก่การก่อการร้าย</w:t>
      </w:r>
      <w:r w:rsidRPr="00A735E3">
        <w:rPr>
          <w:rFonts w:ascii="Cordia New" w:eastAsia="Calibri" w:hAnsi="Cordia New" w:cs="Cordia New"/>
          <w:b/>
          <w:bCs/>
          <w:color w:val="000000"/>
          <w:sz w:val="32"/>
          <w:szCs w:val="32"/>
          <w:cs/>
        </w:rPr>
        <w:br/>
        <w:t>และการแพร่ขยายอาวุธที่มีอานุภาพทำลายล้างสูง สำหรับผลิตภัณฑ์/บริการ และช่องทางบริการ</w:t>
      </w:r>
      <w:r w:rsidRPr="00A735E3">
        <w:rPr>
          <w:rFonts w:ascii="Cordia New" w:eastAsia="Calibri" w:hAnsi="Cordia New" w:cs="Cordia New"/>
          <w:b/>
          <w:bCs/>
          <w:color w:val="000000"/>
          <w:sz w:val="32"/>
          <w:szCs w:val="32"/>
          <w:cs/>
        </w:rPr>
        <w:br/>
        <w:t>ของบริษัท</w:t>
      </w:r>
      <w:r w:rsidRPr="00A735E3">
        <w:rPr>
          <w:rFonts w:ascii="Cordia New" w:eastAsia="Calibri" w:hAnsi="Cordia New" w:cs="Cordia New"/>
          <w:b/>
          <w:bCs/>
          <w:color w:val="FF0000"/>
          <w:sz w:val="32"/>
          <w:szCs w:val="32"/>
          <w:cs/>
        </w:rPr>
        <w:t xml:space="preserve"> </w:t>
      </w:r>
      <w:r w:rsidRPr="00C0321F">
        <w:rPr>
          <w:rFonts w:ascii="Cordia New" w:eastAsia="Calibri" w:hAnsi="Cordia New" w:cs="Cordia New"/>
          <w:b/>
          <w:bCs/>
          <w:sz w:val="32"/>
          <w:szCs w:val="32"/>
          <w:cs/>
        </w:rPr>
        <w:t>………………………………………..</w:t>
      </w:r>
    </w:p>
    <w:p w:rsidR="00A735E3" w:rsidRPr="00A735E3" w:rsidRDefault="00A735E3" w:rsidP="00A735E3">
      <w:pPr>
        <w:spacing w:after="0" w:line="240" w:lineRule="auto"/>
        <w:rPr>
          <w:rFonts w:ascii="Cordia New" w:eastAsia="Calibri" w:hAnsi="Cordia New" w:cs="Cordia New"/>
          <w:b/>
          <w:bCs/>
          <w:color w:val="FF0000"/>
          <w:sz w:val="16"/>
          <w:szCs w:val="16"/>
        </w:rPr>
      </w:pPr>
    </w:p>
    <w:p w:rsidR="00A735E3" w:rsidRPr="00A735E3" w:rsidRDefault="00C0321F" w:rsidP="00A735E3">
      <w:pPr>
        <w:spacing w:after="0" w:line="240" w:lineRule="auto"/>
        <w:ind w:firstLine="720"/>
        <w:jc w:val="thaiDistribute"/>
        <w:rPr>
          <w:rFonts w:ascii="Cordia New" w:eastAsia="Calibri" w:hAnsi="Cordia New" w:cs="Cordia New"/>
          <w:sz w:val="32"/>
          <w:szCs w:val="32"/>
          <w:cs/>
        </w:rPr>
      </w:pPr>
      <w:r w:rsidRPr="00C0321F">
        <w:rPr>
          <w:rFonts w:ascii="Cordia New" w:eastAsia="Calibri" w:hAnsi="Cordia New" w:cs="Cordia New"/>
          <w:spacing w:val="-14"/>
          <w:sz w:val="32"/>
          <w:szCs w:val="32"/>
          <w:cs/>
        </w:rPr>
        <w:t>บริษัทได้ดำเนินการรวบรวมผลิตภัณฑ์ บริการ และช่องทางบริการ ที่บริษัทให้บริการแก่ลูกค้าอยู่ในปัจจุบัน</w:t>
      </w:r>
      <w:r w:rsidRPr="00C0321F">
        <w:rPr>
          <w:rFonts w:ascii="Cordia New" w:eastAsia="Calibri" w:hAnsi="Cordia New" w:cs="Cordia New"/>
          <w:spacing w:val="-8"/>
          <w:sz w:val="32"/>
          <w:szCs w:val="32"/>
          <w:cs/>
        </w:rPr>
        <w:t xml:space="preserve">  เพื่อประเมินความเสี่ยงด้านการฟอกเงินและการสนับสนุนทางการเงินแก่การก่อการร้ายและการแพร่ขยาย</w:t>
      </w:r>
      <w:r w:rsidRPr="00C0321F">
        <w:rPr>
          <w:rFonts w:ascii="Cordia New" w:eastAsia="Calibri" w:hAnsi="Cordia New" w:cs="Cordia New"/>
          <w:spacing w:val="-10"/>
          <w:sz w:val="32"/>
          <w:szCs w:val="32"/>
          <w:cs/>
        </w:rPr>
        <w:t>อาวุธ</w:t>
      </w:r>
      <w:r w:rsidRPr="00C0321F">
        <w:rPr>
          <w:rFonts w:ascii="Cordia New" w:eastAsia="Calibri" w:hAnsi="Cordia New" w:cs="Cordia New"/>
          <w:spacing w:val="-10"/>
          <w:sz w:val="32"/>
          <w:szCs w:val="32"/>
          <w:cs/>
        </w:rPr>
        <w:br/>
        <w:t>ที่มีอานุภาพทำลายล้างสูง (</w:t>
      </w:r>
      <w:r w:rsidRPr="00C0321F">
        <w:rPr>
          <w:rFonts w:ascii="Cordia New" w:eastAsia="Calibri" w:hAnsi="Cordia New" w:cs="Cordia New"/>
          <w:spacing w:val="-10"/>
          <w:sz w:val="32"/>
          <w:szCs w:val="32"/>
        </w:rPr>
        <w:t>ML</w:t>
      </w:r>
      <w:r w:rsidRPr="00C0321F">
        <w:rPr>
          <w:rFonts w:ascii="Cordia New" w:eastAsia="Calibri" w:hAnsi="Cordia New" w:cs="Cordia New"/>
          <w:spacing w:val="-10"/>
          <w:sz w:val="32"/>
          <w:szCs w:val="32"/>
          <w:cs/>
        </w:rPr>
        <w:t>/</w:t>
      </w:r>
      <w:r w:rsidRPr="00C0321F">
        <w:rPr>
          <w:rFonts w:ascii="Cordia New" w:eastAsia="Calibri" w:hAnsi="Cordia New" w:cs="Cordia New"/>
          <w:spacing w:val="-10"/>
          <w:sz w:val="32"/>
          <w:szCs w:val="32"/>
        </w:rPr>
        <w:t>TPF</w:t>
      </w:r>
      <w:r w:rsidRPr="00C0321F">
        <w:rPr>
          <w:rFonts w:ascii="Cordia New" w:eastAsia="Calibri" w:hAnsi="Cordia New" w:cs="Cordia New"/>
          <w:spacing w:val="-10"/>
          <w:sz w:val="32"/>
          <w:szCs w:val="32"/>
          <w:cs/>
        </w:rPr>
        <w:t>) สำหรับผลิตภัณฑ์ บริการ และช่องทางบริการดังกล่าว โดยนำปัจจัย</w:t>
      </w:r>
      <w:r>
        <w:rPr>
          <w:rFonts w:ascii="Cordia New" w:eastAsia="Calibri" w:hAnsi="Cordia New" w:cs="Cordia New"/>
          <w:spacing w:val="-10"/>
          <w:sz w:val="32"/>
          <w:szCs w:val="32"/>
          <w:cs/>
        </w:rPr>
        <w:br/>
      </w:r>
      <w:r w:rsidRPr="00C0321F">
        <w:rPr>
          <w:rFonts w:ascii="Cordia New" w:eastAsia="Calibri" w:hAnsi="Cordia New" w:cs="Cordia New"/>
          <w:sz w:val="32"/>
          <w:szCs w:val="32"/>
          <w:cs/>
        </w:rPr>
        <w:t>ความเสี่ยงด้าน</w:t>
      </w:r>
      <w:r w:rsidRPr="00C0321F">
        <w:rPr>
          <w:rFonts w:ascii="Cordia New" w:eastAsia="Calibri" w:hAnsi="Cordia New" w:cs="Cordia New" w:hint="cs"/>
          <w:sz w:val="32"/>
          <w:szCs w:val="32"/>
          <w:cs/>
        </w:rPr>
        <w:t xml:space="preserve"> </w:t>
      </w:r>
      <w:r w:rsidRPr="00C0321F">
        <w:rPr>
          <w:rFonts w:ascii="Cordia New" w:eastAsia="Calibri" w:hAnsi="Cordia New" w:cs="Cordia New"/>
          <w:sz w:val="32"/>
          <w:szCs w:val="32"/>
        </w:rPr>
        <w:t xml:space="preserve"> ML</w:t>
      </w:r>
      <w:r w:rsidRPr="00C0321F">
        <w:rPr>
          <w:rFonts w:ascii="Cordia New" w:eastAsia="Calibri" w:hAnsi="Cordia New" w:cs="Cordia New"/>
          <w:sz w:val="32"/>
          <w:szCs w:val="32"/>
          <w:cs/>
        </w:rPr>
        <w:t>/</w:t>
      </w:r>
      <w:r w:rsidRPr="00C0321F">
        <w:rPr>
          <w:rFonts w:ascii="Cordia New" w:eastAsia="Calibri" w:hAnsi="Cordia New" w:cs="Cordia New"/>
          <w:sz w:val="32"/>
          <w:szCs w:val="32"/>
        </w:rPr>
        <w:t>TPF</w:t>
      </w:r>
      <w:r w:rsidRPr="00C0321F">
        <w:rPr>
          <w:rFonts w:ascii="Cordia New" w:eastAsia="Calibri" w:hAnsi="Cordia New" w:cs="Cordia New"/>
          <w:sz w:val="32"/>
          <w:szCs w:val="32"/>
          <w:cs/>
        </w:rPr>
        <w:t xml:space="preserve"> ตามที่กฎหมายกำหนดมาประเมินความเสี่ยงฯ พร้อมทั้งได้กำหนดมาตรการบรรเทาความเสี่ยงดังกล่าวแล้ว ซึ่งปรากฏผลการประเมินความเสี่ยงฯ ดังนี้</w:t>
      </w:r>
    </w:p>
    <w:p w:rsidR="00A735E3" w:rsidRPr="00FB6D4D" w:rsidRDefault="00FB6D4D" w:rsidP="00FB6D4D">
      <w:pPr>
        <w:spacing w:after="0" w:line="240" w:lineRule="auto"/>
        <w:rPr>
          <w:rFonts w:ascii="Cordia New" w:eastAsia="Calibri" w:hAnsi="Cordia New" w:cs="Cordia New"/>
          <w:b/>
          <w:bCs/>
          <w:sz w:val="32"/>
          <w:szCs w:val="32"/>
        </w:rPr>
      </w:pPr>
      <w:r w:rsidRPr="00FB6D4D">
        <w:rPr>
          <w:rFonts w:ascii="Cordia New" w:eastAsia="Calibri" w:hAnsi="Cordia New" w:cs="Cordia New"/>
          <w:b/>
          <w:bCs/>
          <w:sz w:val="32"/>
          <w:szCs w:val="32"/>
          <w:cs/>
        </w:rPr>
        <w:t>1.</w:t>
      </w:r>
      <w:r>
        <w:rPr>
          <w:rFonts w:ascii="Cordia New" w:eastAsia="Calibri" w:hAnsi="Cordia New" w:cs="Cordia New"/>
          <w:b/>
          <w:bCs/>
          <w:sz w:val="32"/>
          <w:szCs w:val="32"/>
          <w:cs/>
        </w:rPr>
        <w:t xml:space="preserve"> </w:t>
      </w:r>
      <w:r w:rsidR="00A735E3" w:rsidRPr="00FB6D4D">
        <w:rPr>
          <w:rFonts w:ascii="Cordia New" w:eastAsia="Calibri" w:hAnsi="Cordia New" w:cs="Cordia New"/>
          <w:b/>
          <w:bCs/>
          <w:sz w:val="32"/>
          <w:szCs w:val="32"/>
          <w:cs/>
        </w:rPr>
        <w:t>ผลิตภัณฑ์และบริการ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992"/>
        <w:gridCol w:w="993"/>
        <w:gridCol w:w="992"/>
        <w:gridCol w:w="1134"/>
        <w:gridCol w:w="1134"/>
        <w:gridCol w:w="2411"/>
      </w:tblGrid>
      <w:tr w:rsidR="00FB6D4D" w:rsidRPr="00FB6D4D" w:rsidTr="00692BCA">
        <w:trPr>
          <w:trHeight w:val="1016"/>
          <w:jc w:val="center"/>
        </w:trPr>
        <w:tc>
          <w:tcPr>
            <w:tcW w:w="1270" w:type="dxa"/>
            <w:vMerge w:val="restart"/>
          </w:tcPr>
          <w:p w:rsidR="00FB6D4D" w:rsidRPr="00FB6D4D" w:rsidRDefault="00FB6D4D" w:rsidP="00FB6D4D">
            <w:pPr>
              <w:spacing w:after="0" w:line="240" w:lineRule="auto"/>
              <w:jc w:val="center"/>
              <w:rPr>
                <w:rFonts w:ascii="Cordia New" w:eastAsia="Calibri" w:hAnsi="Cordia New" w:cs="Cordia New"/>
                <w:b/>
                <w:bCs/>
                <w:sz w:val="24"/>
                <w:szCs w:val="24"/>
              </w:rPr>
            </w:pPr>
            <w:r w:rsidRPr="00FB6D4D">
              <w:rPr>
                <w:rFonts w:ascii="Cordia New" w:eastAsia="Calibri" w:hAnsi="Cordia New" w:cs="Cordia New"/>
                <w:b/>
                <w:bCs/>
                <w:sz w:val="24"/>
                <w:szCs w:val="24"/>
                <w:cs/>
              </w:rPr>
              <w:t>ผลิตภัณฑ์</w:t>
            </w:r>
          </w:p>
          <w:p w:rsidR="00FB6D4D" w:rsidRPr="00FB6D4D" w:rsidRDefault="00FB6D4D" w:rsidP="00FB6D4D">
            <w:pPr>
              <w:spacing w:after="0" w:line="240" w:lineRule="auto"/>
              <w:jc w:val="center"/>
              <w:rPr>
                <w:rFonts w:ascii="Cordia New" w:eastAsia="Calibri" w:hAnsi="Cordia New" w:cs="Cordia New"/>
                <w:sz w:val="24"/>
                <w:szCs w:val="24"/>
              </w:rPr>
            </w:pPr>
            <w:r w:rsidRPr="00FB6D4D">
              <w:rPr>
                <w:rFonts w:ascii="Cordia New" w:eastAsia="Calibri" w:hAnsi="Cordia New" w:cs="Cordia New"/>
                <w:b/>
                <w:bCs/>
                <w:sz w:val="24"/>
                <w:szCs w:val="24"/>
                <w:cs/>
              </w:rPr>
              <w:t>และ</w:t>
            </w:r>
            <w:r w:rsidRPr="00FB6D4D">
              <w:rPr>
                <w:rFonts w:ascii="Cordia New" w:eastAsia="Calibri" w:hAnsi="Cordia New" w:cs="Cordia New"/>
                <w:b/>
                <w:bCs/>
                <w:sz w:val="24"/>
                <w:szCs w:val="24"/>
                <w:cs/>
              </w:rPr>
              <w:br/>
              <w:t>บริการ</w:t>
            </w:r>
          </w:p>
        </w:tc>
        <w:tc>
          <w:tcPr>
            <w:tcW w:w="2977" w:type="dxa"/>
            <w:gridSpan w:val="3"/>
            <w:vAlign w:val="center"/>
          </w:tcPr>
          <w:p w:rsidR="00FB6D4D" w:rsidRPr="00FB6D4D" w:rsidRDefault="00FB6D4D" w:rsidP="00FB6D4D">
            <w:pPr>
              <w:spacing w:after="0" w:line="240" w:lineRule="auto"/>
              <w:ind w:left="-57" w:right="-57"/>
              <w:jc w:val="center"/>
              <w:rPr>
                <w:rFonts w:ascii="Cordia New" w:eastAsia="Calibri" w:hAnsi="Cordia New" w:cs="Cordia New"/>
                <w:b/>
                <w:bCs/>
                <w:spacing w:val="-10"/>
                <w:sz w:val="24"/>
                <w:szCs w:val="24"/>
                <w:cs/>
              </w:rPr>
            </w:pPr>
            <w:r w:rsidRPr="00FB6D4D">
              <w:rPr>
                <w:rFonts w:ascii="Cordia New" w:eastAsia="Calibri" w:hAnsi="Cordia New" w:cs="Cordia New"/>
                <w:b/>
                <w:bCs/>
                <w:sz w:val="24"/>
                <w:szCs w:val="24"/>
                <w:cs/>
              </w:rPr>
              <w:t>ปัจจัยที่ใช้</w:t>
            </w:r>
            <w:r w:rsidRPr="00FB6D4D">
              <w:rPr>
                <w:rFonts w:ascii="Cordia New" w:eastAsia="Calibri" w:hAnsi="Cordia New" w:cs="Cordia New"/>
                <w:sz w:val="24"/>
                <w:szCs w:val="24"/>
                <w:cs/>
              </w:rPr>
              <w:t>ใ</w:t>
            </w:r>
            <w:r w:rsidRPr="00FB6D4D">
              <w:rPr>
                <w:rFonts w:ascii="Cordia New" w:eastAsia="Calibri" w:hAnsi="Cordia New" w:cs="Cordia New"/>
                <w:b/>
                <w:bCs/>
                <w:sz w:val="24"/>
                <w:szCs w:val="24"/>
                <w:cs/>
              </w:rPr>
              <w:t>นการประเมินความเสี่ยงฯ</w:t>
            </w:r>
          </w:p>
        </w:tc>
        <w:tc>
          <w:tcPr>
            <w:tcW w:w="1134" w:type="dxa"/>
            <w:vMerge w:val="restart"/>
          </w:tcPr>
          <w:p w:rsidR="00FB6D4D" w:rsidRPr="00FB6D4D" w:rsidRDefault="00FB6D4D" w:rsidP="00FB6D4D">
            <w:pPr>
              <w:spacing w:after="0" w:line="240" w:lineRule="auto"/>
              <w:ind w:left="-57" w:right="-57"/>
              <w:jc w:val="center"/>
              <w:rPr>
                <w:rFonts w:ascii="Cordia New" w:eastAsia="Calibri" w:hAnsi="Cordia New" w:cs="Cordia New"/>
                <w:sz w:val="24"/>
                <w:szCs w:val="24"/>
              </w:rPr>
            </w:pPr>
            <w:r w:rsidRPr="00FB6D4D">
              <w:rPr>
                <w:rFonts w:ascii="Cordia New" w:eastAsia="Calibri" w:hAnsi="Cordia New" w:cs="Cordia New"/>
                <w:b/>
                <w:bCs/>
                <w:spacing w:val="-10"/>
                <w:sz w:val="24"/>
                <w:szCs w:val="24"/>
                <w:cs/>
              </w:rPr>
              <w:t>คะแนนรวม</w:t>
            </w:r>
          </w:p>
        </w:tc>
        <w:tc>
          <w:tcPr>
            <w:tcW w:w="1134" w:type="dxa"/>
            <w:vMerge w:val="restart"/>
          </w:tcPr>
          <w:p w:rsidR="00FB6D4D" w:rsidRPr="00FB6D4D" w:rsidRDefault="00FB6D4D" w:rsidP="00FB6D4D">
            <w:pPr>
              <w:spacing w:after="0" w:line="240" w:lineRule="auto"/>
              <w:jc w:val="center"/>
              <w:rPr>
                <w:rFonts w:ascii="Cordia New" w:eastAsia="Calibri" w:hAnsi="Cordia New" w:cs="Cordia New"/>
                <w:b/>
                <w:bCs/>
                <w:sz w:val="24"/>
                <w:szCs w:val="24"/>
              </w:rPr>
            </w:pPr>
            <w:r w:rsidRPr="00FB6D4D">
              <w:rPr>
                <w:rFonts w:ascii="Cordia New" w:eastAsia="Calibri" w:hAnsi="Cordia New" w:cs="Cordia New"/>
                <w:b/>
                <w:bCs/>
                <w:sz w:val="24"/>
                <w:szCs w:val="24"/>
                <w:cs/>
              </w:rPr>
              <w:t>ผลการประเมิน/</w:t>
            </w:r>
            <w:r w:rsidRPr="00FB6D4D">
              <w:rPr>
                <w:rFonts w:ascii="Cordia New" w:eastAsia="Calibri" w:hAnsi="Cordia New" w:cs="Cordia New"/>
                <w:b/>
                <w:bCs/>
                <w:sz w:val="24"/>
                <w:szCs w:val="24"/>
                <w:cs/>
              </w:rPr>
              <w:br/>
              <w:t>ระดับ</w:t>
            </w:r>
          </w:p>
          <w:p w:rsidR="00FB6D4D" w:rsidRPr="00FB6D4D" w:rsidRDefault="00FB6D4D" w:rsidP="00FB6D4D">
            <w:pPr>
              <w:spacing w:line="240" w:lineRule="auto"/>
              <w:jc w:val="center"/>
              <w:rPr>
                <w:rFonts w:ascii="Cordia New" w:eastAsia="Calibri" w:hAnsi="Cordia New" w:cs="Cordia New"/>
                <w:sz w:val="24"/>
                <w:szCs w:val="24"/>
                <w:cs/>
              </w:rPr>
            </w:pPr>
            <w:r w:rsidRPr="00FB6D4D">
              <w:rPr>
                <w:rFonts w:ascii="Cordia New" w:eastAsia="Calibri" w:hAnsi="Cordia New" w:cs="Cordia New"/>
                <w:b/>
                <w:bCs/>
                <w:sz w:val="24"/>
                <w:szCs w:val="24"/>
                <w:cs/>
              </w:rPr>
              <w:t>ความเสี่ยง</w:t>
            </w:r>
          </w:p>
        </w:tc>
        <w:tc>
          <w:tcPr>
            <w:tcW w:w="2411" w:type="dxa"/>
            <w:vMerge w:val="restart"/>
          </w:tcPr>
          <w:p w:rsidR="00FB6D4D" w:rsidRPr="00FB6D4D" w:rsidRDefault="00FB6D4D" w:rsidP="00FB6D4D">
            <w:pPr>
              <w:spacing w:after="0" w:line="240" w:lineRule="auto"/>
              <w:jc w:val="center"/>
              <w:rPr>
                <w:rFonts w:ascii="Cordia New" w:eastAsia="Calibri" w:hAnsi="Cordia New" w:cs="Cordia New"/>
                <w:b/>
                <w:bCs/>
                <w:sz w:val="24"/>
                <w:szCs w:val="24"/>
              </w:rPr>
            </w:pPr>
            <w:r w:rsidRPr="00FB6D4D">
              <w:rPr>
                <w:rFonts w:ascii="Cordia New" w:eastAsia="Calibri" w:hAnsi="Cordia New" w:cs="Cordia New"/>
                <w:b/>
                <w:bCs/>
                <w:sz w:val="24"/>
                <w:szCs w:val="24"/>
                <w:cs/>
              </w:rPr>
              <w:t>มาตรการและวิธีการบรรเทาความเสี่ยง</w:t>
            </w:r>
          </w:p>
          <w:p w:rsidR="00FB6D4D" w:rsidRPr="00FB6D4D" w:rsidRDefault="00FB6D4D" w:rsidP="00FB6D4D">
            <w:pPr>
              <w:spacing w:line="240" w:lineRule="auto"/>
              <w:jc w:val="center"/>
              <w:rPr>
                <w:rFonts w:ascii="Cordia New" w:eastAsia="Calibri" w:hAnsi="Cordia New" w:cs="Cordia New"/>
                <w:sz w:val="24"/>
                <w:szCs w:val="24"/>
                <w:cs/>
              </w:rPr>
            </w:pPr>
            <w:r w:rsidRPr="00FB6D4D">
              <w:rPr>
                <w:rFonts w:ascii="Cordia New" w:eastAsia="Calibri" w:hAnsi="Cordia New" w:cs="Cordia New"/>
                <w:b/>
                <w:bCs/>
                <w:sz w:val="24"/>
                <w:szCs w:val="24"/>
                <w:cs/>
              </w:rPr>
              <w:t>(กรณีความเสี่ยงสูง)</w:t>
            </w:r>
          </w:p>
        </w:tc>
      </w:tr>
      <w:tr w:rsidR="00FB6D4D" w:rsidRPr="00FB6D4D" w:rsidTr="00692BCA">
        <w:trPr>
          <w:trHeight w:val="1471"/>
          <w:jc w:val="center"/>
        </w:trPr>
        <w:tc>
          <w:tcPr>
            <w:tcW w:w="1270" w:type="dxa"/>
            <w:vMerge/>
          </w:tcPr>
          <w:p w:rsidR="00FB6D4D" w:rsidRPr="00FB6D4D" w:rsidRDefault="00FB6D4D" w:rsidP="00FB6D4D">
            <w:pPr>
              <w:spacing w:line="240" w:lineRule="auto"/>
              <w:jc w:val="thaiDistribute"/>
              <w:rPr>
                <w:rFonts w:ascii="Cordia New" w:eastAsia="Calibri" w:hAnsi="Cordia New" w:cs="Cordia New"/>
                <w:b/>
                <w:bCs/>
                <w:sz w:val="28"/>
                <w:cs/>
              </w:rPr>
            </w:pPr>
          </w:p>
        </w:tc>
        <w:tc>
          <w:tcPr>
            <w:tcW w:w="992" w:type="dxa"/>
          </w:tcPr>
          <w:p w:rsidR="00FB6D4D" w:rsidRPr="00FB6D4D" w:rsidRDefault="00FB6D4D" w:rsidP="00FB6D4D">
            <w:pPr>
              <w:spacing w:after="0" w:line="240" w:lineRule="auto"/>
              <w:ind w:left="-57" w:right="-57"/>
              <w:jc w:val="center"/>
              <w:rPr>
                <w:rFonts w:ascii="Cordia New" w:eastAsia="Calibri" w:hAnsi="Cordia New" w:cs="Cordia New"/>
                <w:b/>
                <w:bCs/>
                <w:sz w:val="28"/>
                <w:cs/>
              </w:rPr>
            </w:pPr>
            <w:r w:rsidRPr="00FB6D4D">
              <w:rPr>
                <w:rFonts w:ascii="Cordia New" w:eastAsia="Calibri" w:hAnsi="Cordia New" w:cs="Cordia New"/>
                <w:sz w:val="24"/>
                <w:szCs w:val="24"/>
                <w:cs/>
              </w:rPr>
              <w:t>การ</w:t>
            </w:r>
            <w:r w:rsidRPr="00FB6D4D">
              <w:rPr>
                <w:rFonts w:ascii="Cordia New" w:eastAsia="Calibri" w:hAnsi="Cordia New" w:cs="Cordia New" w:hint="cs"/>
                <w:sz w:val="24"/>
                <w:szCs w:val="24"/>
                <w:cs/>
              </w:rPr>
              <w:t>ให้ รับ หรือ</w:t>
            </w:r>
            <w:r w:rsidRPr="00FB6D4D">
              <w:rPr>
                <w:rFonts w:ascii="Cordia New" w:eastAsia="Calibri" w:hAnsi="Cordia New" w:cs="Cordia New"/>
                <w:sz w:val="24"/>
                <w:szCs w:val="24"/>
                <w:cs/>
              </w:rPr>
              <w:t>เปลี่ยนเป็นเงินสด</w:t>
            </w:r>
          </w:p>
        </w:tc>
        <w:tc>
          <w:tcPr>
            <w:tcW w:w="993" w:type="dxa"/>
          </w:tcPr>
          <w:p w:rsidR="00FB6D4D" w:rsidRPr="00FB6D4D" w:rsidRDefault="00FB6D4D" w:rsidP="00FB6D4D">
            <w:pPr>
              <w:spacing w:after="0" w:line="240" w:lineRule="auto"/>
              <w:jc w:val="center"/>
              <w:rPr>
                <w:rFonts w:ascii="Cordia New" w:eastAsia="Calibri" w:hAnsi="Cordia New" w:cs="Cordia New"/>
                <w:sz w:val="24"/>
                <w:szCs w:val="24"/>
              </w:rPr>
            </w:pPr>
            <w:r w:rsidRPr="00FB6D4D">
              <w:rPr>
                <w:rFonts w:ascii="Cordia New" w:eastAsia="Calibri" w:hAnsi="Cordia New" w:cs="Cordia New" w:hint="cs"/>
                <w:sz w:val="24"/>
                <w:szCs w:val="24"/>
                <w:cs/>
              </w:rPr>
              <w:t>การ</w:t>
            </w:r>
            <w:r w:rsidRPr="00FB6D4D">
              <w:rPr>
                <w:rFonts w:ascii="Cordia New" w:eastAsia="Calibri" w:hAnsi="Cordia New" w:cs="Cordia New"/>
                <w:sz w:val="24"/>
                <w:szCs w:val="24"/>
                <w:cs/>
              </w:rPr>
              <w:t xml:space="preserve">โอน </w:t>
            </w:r>
            <w:r w:rsidRPr="00FB6D4D">
              <w:rPr>
                <w:rFonts w:ascii="Cordia New" w:eastAsia="Calibri" w:hAnsi="Cordia New" w:cs="Cordia New" w:hint="cs"/>
                <w:sz w:val="24"/>
                <w:szCs w:val="24"/>
                <w:cs/>
              </w:rPr>
              <w:t>หรือ</w:t>
            </w:r>
          </w:p>
          <w:p w:rsidR="00FB6D4D" w:rsidRPr="00FB6D4D" w:rsidRDefault="00FB6D4D" w:rsidP="00FB6D4D">
            <w:pPr>
              <w:spacing w:after="0" w:line="240" w:lineRule="auto"/>
              <w:jc w:val="center"/>
              <w:rPr>
                <w:rFonts w:ascii="Cordia New" w:eastAsia="Calibri" w:hAnsi="Cordia New" w:cs="Cordia New"/>
                <w:sz w:val="24"/>
                <w:szCs w:val="24"/>
                <w:cs/>
              </w:rPr>
            </w:pPr>
            <w:r w:rsidRPr="00FB6D4D">
              <w:rPr>
                <w:rFonts w:ascii="Cordia New" w:eastAsia="Calibri" w:hAnsi="Cordia New" w:cs="Cordia New"/>
                <w:sz w:val="24"/>
                <w:szCs w:val="24"/>
                <w:cs/>
              </w:rPr>
              <w:t>เปลี่ยนมือ</w:t>
            </w:r>
            <w:r w:rsidRPr="00FB6D4D">
              <w:rPr>
                <w:rFonts w:ascii="Cordia New" w:eastAsia="Calibri" w:hAnsi="Cordia New" w:cs="Cordia New" w:hint="cs"/>
                <w:sz w:val="24"/>
                <w:szCs w:val="24"/>
                <w:cs/>
              </w:rPr>
              <w:t xml:space="preserve">   </w:t>
            </w:r>
          </w:p>
          <w:p w:rsidR="00FB6D4D" w:rsidRPr="00FB6D4D" w:rsidRDefault="00FB6D4D" w:rsidP="00FB6D4D">
            <w:pPr>
              <w:spacing w:after="0" w:line="240" w:lineRule="auto"/>
              <w:jc w:val="center"/>
              <w:rPr>
                <w:rFonts w:ascii="Cordia New" w:eastAsia="Calibri" w:hAnsi="Cordia New" w:cs="Cordia New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FB6D4D" w:rsidRPr="00FB6D4D" w:rsidRDefault="00FB6D4D" w:rsidP="00FB6D4D">
            <w:pPr>
              <w:spacing w:after="0" w:line="240" w:lineRule="auto"/>
              <w:jc w:val="center"/>
              <w:rPr>
                <w:rFonts w:ascii="Cordia New" w:eastAsia="Calibri" w:hAnsi="Cordia New" w:cs="Cordia New"/>
                <w:sz w:val="24"/>
                <w:szCs w:val="24"/>
                <w:cs/>
              </w:rPr>
            </w:pPr>
            <w:r w:rsidRPr="00FB6D4D">
              <w:rPr>
                <w:rFonts w:ascii="Cordia New" w:eastAsia="Calibri" w:hAnsi="Cordia New" w:cs="Cordia New" w:hint="cs"/>
                <w:sz w:val="24"/>
                <w:szCs w:val="24"/>
                <w:cs/>
              </w:rPr>
              <w:t>การใช้หรือนำไปใช้ในต่างประเทศ</w:t>
            </w:r>
          </w:p>
        </w:tc>
        <w:tc>
          <w:tcPr>
            <w:tcW w:w="1134" w:type="dxa"/>
            <w:vMerge/>
            <w:vAlign w:val="center"/>
          </w:tcPr>
          <w:p w:rsidR="00FB6D4D" w:rsidRPr="00FB6D4D" w:rsidRDefault="00FB6D4D" w:rsidP="00FB6D4D">
            <w:pPr>
              <w:spacing w:after="0" w:line="240" w:lineRule="auto"/>
              <w:ind w:left="-57" w:right="-57"/>
              <w:jc w:val="center"/>
              <w:rPr>
                <w:rFonts w:ascii="Cordia New" w:eastAsia="Calibri" w:hAnsi="Cordia New" w:cs="Cordia New"/>
                <w:b/>
                <w:bCs/>
                <w:spacing w:val="-10"/>
                <w:sz w:val="28"/>
                <w:cs/>
              </w:rPr>
            </w:pPr>
          </w:p>
        </w:tc>
        <w:tc>
          <w:tcPr>
            <w:tcW w:w="1134" w:type="dxa"/>
            <w:vMerge/>
            <w:vAlign w:val="center"/>
          </w:tcPr>
          <w:p w:rsidR="00FB6D4D" w:rsidRPr="00FB6D4D" w:rsidRDefault="00FB6D4D" w:rsidP="00FB6D4D">
            <w:pPr>
              <w:spacing w:after="0" w:line="240" w:lineRule="auto"/>
              <w:jc w:val="center"/>
              <w:rPr>
                <w:rFonts w:ascii="Cordia New" w:eastAsia="Calibri" w:hAnsi="Cordia New" w:cs="Cordia New"/>
                <w:b/>
                <w:bCs/>
                <w:sz w:val="28"/>
                <w:cs/>
              </w:rPr>
            </w:pPr>
          </w:p>
        </w:tc>
        <w:tc>
          <w:tcPr>
            <w:tcW w:w="2411" w:type="dxa"/>
            <w:vMerge/>
          </w:tcPr>
          <w:p w:rsidR="00FB6D4D" w:rsidRPr="00FB6D4D" w:rsidRDefault="00FB6D4D" w:rsidP="00FB6D4D">
            <w:pPr>
              <w:spacing w:after="0" w:line="240" w:lineRule="auto"/>
              <w:jc w:val="center"/>
              <w:rPr>
                <w:rFonts w:ascii="Cordia New" w:eastAsia="Calibri" w:hAnsi="Cordia New" w:cs="Cordia New"/>
                <w:b/>
                <w:bCs/>
                <w:sz w:val="28"/>
                <w:cs/>
              </w:rPr>
            </w:pPr>
          </w:p>
        </w:tc>
      </w:tr>
      <w:tr w:rsidR="00FB6D4D" w:rsidRPr="00FB6D4D" w:rsidTr="00692BCA">
        <w:trPr>
          <w:jc w:val="center"/>
        </w:trPr>
        <w:tc>
          <w:tcPr>
            <w:tcW w:w="1270" w:type="dxa"/>
          </w:tcPr>
          <w:p w:rsidR="00FB6D4D" w:rsidRDefault="00FB6D4D" w:rsidP="00C3262F">
            <w:pPr>
              <w:spacing w:after="0" w:line="240" w:lineRule="auto"/>
              <w:rPr>
                <w:rFonts w:ascii="Cordia New" w:eastAsia="Calibri" w:hAnsi="Cordia New" w:cs="Cordia New"/>
                <w:sz w:val="24"/>
                <w:szCs w:val="24"/>
              </w:rPr>
            </w:pPr>
            <w:r w:rsidRPr="00FB6D4D">
              <w:rPr>
                <w:rFonts w:ascii="Cordia New" w:eastAsia="Calibri" w:hAnsi="Cordia New" w:cs="Cordia New" w:hint="cs"/>
                <w:sz w:val="24"/>
                <w:szCs w:val="24"/>
                <w:cs/>
              </w:rPr>
              <w:t xml:space="preserve">ซื้อ </w:t>
            </w:r>
            <w:r w:rsidRPr="00FB6D4D">
              <w:rPr>
                <w:rFonts w:ascii="Cordia New" w:eastAsia="Calibri" w:hAnsi="Cordia New" w:cs="Cordia New"/>
                <w:sz w:val="24"/>
                <w:szCs w:val="24"/>
                <w:cs/>
              </w:rPr>
              <w:t>–</w:t>
            </w:r>
            <w:r w:rsidRPr="00FB6D4D">
              <w:rPr>
                <w:rFonts w:ascii="Cordia New" w:eastAsia="Calibri" w:hAnsi="Cordia New" w:cs="Cordia New" w:hint="cs"/>
                <w:sz w:val="24"/>
                <w:szCs w:val="24"/>
                <w:cs/>
              </w:rPr>
              <w:t xml:space="preserve"> ขาย </w:t>
            </w:r>
          </w:p>
          <w:p w:rsidR="00C3262F" w:rsidRPr="00FB6D4D" w:rsidRDefault="00C3262F" w:rsidP="00C3262F">
            <w:pPr>
              <w:spacing w:after="0" w:line="240" w:lineRule="auto"/>
              <w:rPr>
                <w:rFonts w:ascii="Cordia New" w:eastAsia="Calibri" w:hAnsi="Cordia New" w:cs="Cordia New" w:hint="cs"/>
                <w:sz w:val="24"/>
                <w:szCs w:val="24"/>
                <w:cs/>
              </w:rPr>
            </w:pPr>
            <w:r>
              <w:rPr>
                <w:rFonts w:ascii="Cordia New" w:eastAsia="Calibri" w:hAnsi="Cordia New" w:cs="Cordia New" w:hint="cs"/>
                <w:sz w:val="24"/>
                <w:szCs w:val="24"/>
                <w:cs/>
              </w:rPr>
              <w:t>วัตถุโบราณ</w:t>
            </w:r>
          </w:p>
        </w:tc>
        <w:tc>
          <w:tcPr>
            <w:tcW w:w="992" w:type="dxa"/>
          </w:tcPr>
          <w:p w:rsidR="00FB6D4D" w:rsidRPr="00FB6D4D" w:rsidRDefault="00FB6D4D" w:rsidP="00FB6D4D">
            <w:pPr>
              <w:spacing w:after="0" w:line="240" w:lineRule="auto"/>
              <w:jc w:val="center"/>
              <w:rPr>
                <w:rFonts w:ascii="Cordia New" w:eastAsia="Calibri" w:hAnsi="Cordia New" w:cs="Cordia New"/>
                <w:sz w:val="24"/>
                <w:szCs w:val="24"/>
              </w:rPr>
            </w:pPr>
          </w:p>
        </w:tc>
        <w:tc>
          <w:tcPr>
            <w:tcW w:w="993" w:type="dxa"/>
          </w:tcPr>
          <w:p w:rsidR="00FB6D4D" w:rsidRPr="00FB6D4D" w:rsidRDefault="00FB6D4D" w:rsidP="00FB6D4D">
            <w:pPr>
              <w:spacing w:after="0" w:line="240" w:lineRule="auto"/>
              <w:jc w:val="center"/>
              <w:rPr>
                <w:rFonts w:ascii="Cordia New" w:eastAsia="Calibri" w:hAnsi="Cordia New" w:cs="Cordia New"/>
                <w:sz w:val="24"/>
                <w:szCs w:val="24"/>
              </w:rPr>
            </w:pPr>
          </w:p>
        </w:tc>
        <w:tc>
          <w:tcPr>
            <w:tcW w:w="992" w:type="dxa"/>
          </w:tcPr>
          <w:p w:rsidR="00FB6D4D" w:rsidRPr="00FB6D4D" w:rsidRDefault="00FB6D4D" w:rsidP="00FB6D4D">
            <w:pPr>
              <w:spacing w:after="0" w:line="240" w:lineRule="auto"/>
              <w:jc w:val="center"/>
              <w:rPr>
                <w:rFonts w:ascii="Cordia New" w:eastAsia="Calibri" w:hAnsi="Cordia New" w:cs="Cordia New"/>
                <w:sz w:val="24"/>
                <w:szCs w:val="24"/>
              </w:rPr>
            </w:pPr>
          </w:p>
        </w:tc>
        <w:tc>
          <w:tcPr>
            <w:tcW w:w="1134" w:type="dxa"/>
          </w:tcPr>
          <w:p w:rsidR="00FB6D4D" w:rsidRPr="00FB6D4D" w:rsidRDefault="00FB6D4D" w:rsidP="00FB6D4D">
            <w:pPr>
              <w:spacing w:after="0" w:line="240" w:lineRule="auto"/>
              <w:jc w:val="center"/>
              <w:rPr>
                <w:rFonts w:ascii="Cordia New" w:eastAsia="Calibri" w:hAnsi="Cordia New" w:cs="Cordia New"/>
                <w:sz w:val="24"/>
                <w:szCs w:val="24"/>
              </w:rPr>
            </w:pPr>
          </w:p>
        </w:tc>
        <w:tc>
          <w:tcPr>
            <w:tcW w:w="1134" w:type="dxa"/>
          </w:tcPr>
          <w:p w:rsidR="00FB6D4D" w:rsidRPr="00FB6D4D" w:rsidRDefault="00FB6D4D" w:rsidP="00FB6D4D">
            <w:pPr>
              <w:spacing w:after="0" w:line="240" w:lineRule="auto"/>
              <w:jc w:val="center"/>
              <w:rPr>
                <w:rFonts w:ascii="Cordia New" w:eastAsia="Calibri" w:hAnsi="Cordia New" w:cs="Cordia New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411" w:type="dxa"/>
            <w:vMerge w:val="restart"/>
          </w:tcPr>
          <w:p w:rsidR="00FB6D4D" w:rsidRPr="00FB6D4D" w:rsidRDefault="00FB6D4D" w:rsidP="00FB6D4D">
            <w:pPr>
              <w:spacing w:after="0" w:line="204" w:lineRule="auto"/>
              <w:rPr>
                <w:rFonts w:ascii="Cordia New" w:eastAsia="Calibri" w:hAnsi="Cordia New" w:cs="Cordia New"/>
                <w:sz w:val="24"/>
                <w:szCs w:val="24"/>
              </w:rPr>
            </w:pPr>
          </w:p>
        </w:tc>
      </w:tr>
      <w:tr w:rsidR="00FB6D4D" w:rsidRPr="00FB6D4D" w:rsidTr="00692BCA">
        <w:trPr>
          <w:trHeight w:val="694"/>
          <w:jc w:val="center"/>
        </w:trPr>
        <w:tc>
          <w:tcPr>
            <w:tcW w:w="1270" w:type="dxa"/>
          </w:tcPr>
          <w:p w:rsidR="00FB6D4D" w:rsidRPr="00FB6D4D" w:rsidRDefault="00FB6D4D" w:rsidP="00FB6D4D">
            <w:pPr>
              <w:spacing w:after="0" w:line="240" w:lineRule="auto"/>
              <w:rPr>
                <w:rFonts w:ascii="Cordia New" w:eastAsia="Calibri" w:hAnsi="Cordia New" w:cs="Cordia New"/>
                <w:sz w:val="24"/>
                <w:szCs w:val="24"/>
              </w:rPr>
            </w:pPr>
            <w:r w:rsidRPr="00FB6D4D">
              <w:rPr>
                <w:rFonts w:ascii="Cordia New" w:eastAsia="Calibri" w:hAnsi="Cordia New" w:cs="Cordia New" w:hint="cs"/>
                <w:sz w:val="24"/>
                <w:szCs w:val="24"/>
                <w:cs/>
              </w:rPr>
              <w:t xml:space="preserve">ซื้อ </w:t>
            </w:r>
            <w:r w:rsidRPr="00FB6D4D">
              <w:rPr>
                <w:rFonts w:ascii="Cordia New" w:eastAsia="Calibri" w:hAnsi="Cordia New" w:cs="Cordia New"/>
                <w:sz w:val="24"/>
                <w:szCs w:val="24"/>
                <w:cs/>
              </w:rPr>
              <w:t>–</w:t>
            </w:r>
            <w:r w:rsidRPr="00FB6D4D">
              <w:rPr>
                <w:rFonts w:ascii="Cordia New" w:eastAsia="Calibri" w:hAnsi="Cordia New" w:cs="Cordia New" w:hint="cs"/>
                <w:sz w:val="24"/>
                <w:szCs w:val="24"/>
                <w:cs/>
              </w:rPr>
              <w:t xml:space="preserve"> ขาย </w:t>
            </w:r>
          </w:p>
          <w:p w:rsidR="00FB6D4D" w:rsidRPr="00FB6D4D" w:rsidRDefault="00C3262F" w:rsidP="00FB6D4D">
            <w:pPr>
              <w:spacing w:after="0" w:line="240" w:lineRule="auto"/>
              <w:rPr>
                <w:rFonts w:ascii="Cordia New" w:eastAsia="Calibri" w:hAnsi="Cordia New" w:cs="Cordia New"/>
                <w:sz w:val="24"/>
                <w:szCs w:val="24"/>
                <w:cs/>
              </w:rPr>
            </w:pPr>
            <w:r>
              <w:rPr>
                <w:rFonts w:ascii="Cordia New" w:eastAsia="Calibri" w:hAnsi="Cordia New" w:cs="Cordia New" w:hint="cs"/>
                <w:sz w:val="24"/>
                <w:szCs w:val="24"/>
                <w:cs/>
              </w:rPr>
              <w:t>พระเครื่อง</w:t>
            </w:r>
          </w:p>
        </w:tc>
        <w:tc>
          <w:tcPr>
            <w:tcW w:w="992" w:type="dxa"/>
          </w:tcPr>
          <w:p w:rsidR="00FB6D4D" w:rsidRPr="00FB6D4D" w:rsidRDefault="00FB6D4D" w:rsidP="00FB6D4D">
            <w:pPr>
              <w:spacing w:after="0" w:line="240" w:lineRule="auto"/>
              <w:jc w:val="center"/>
              <w:rPr>
                <w:rFonts w:ascii="Cordia New" w:eastAsia="Calibri" w:hAnsi="Cordia New" w:cs="Cordia New"/>
                <w:sz w:val="24"/>
                <w:szCs w:val="24"/>
              </w:rPr>
            </w:pPr>
          </w:p>
        </w:tc>
        <w:tc>
          <w:tcPr>
            <w:tcW w:w="993" w:type="dxa"/>
          </w:tcPr>
          <w:p w:rsidR="00FB6D4D" w:rsidRPr="00FB6D4D" w:rsidRDefault="00FB6D4D" w:rsidP="00FB6D4D">
            <w:pPr>
              <w:spacing w:after="0" w:line="240" w:lineRule="auto"/>
              <w:jc w:val="center"/>
              <w:rPr>
                <w:rFonts w:ascii="Cordia New" w:eastAsia="Calibri" w:hAnsi="Cordia New" w:cs="Cordia New"/>
                <w:sz w:val="24"/>
                <w:szCs w:val="24"/>
              </w:rPr>
            </w:pPr>
          </w:p>
        </w:tc>
        <w:tc>
          <w:tcPr>
            <w:tcW w:w="992" w:type="dxa"/>
          </w:tcPr>
          <w:p w:rsidR="00FB6D4D" w:rsidRPr="00FB6D4D" w:rsidRDefault="00FB6D4D" w:rsidP="00FB6D4D">
            <w:pPr>
              <w:spacing w:after="0" w:line="240" w:lineRule="auto"/>
              <w:jc w:val="center"/>
              <w:rPr>
                <w:rFonts w:ascii="Cordia New" w:eastAsia="Calibri" w:hAnsi="Cordia New" w:cs="Cordia New"/>
                <w:sz w:val="24"/>
                <w:szCs w:val="24"/>
              </w:rPr>
            </w:pPr>
          </w:p>
        </w:tc>
        <w:tc>
          <w:tcPr>
            <w:tcW w:w="1134" w:type="dxa"/>
          </w:tcPr>
          <w:p w:rsidR="00FB6D4D" w:rsidRPr="00FB6D4D" w:rsidRDefault="00FB6D4D" w:rsidP="00FB6D4D">
            <w:pPr>
              <w:spacing w:after="0" w:line="240" w:lineRule="auto"/>
              <w:jc w:val="center"/>
              <w:rPr>
                <w:rFonts w:ascii="Cordia New" w:eastAsia="Calibri" w:hAnsi="Cordia New" w:cs="Cordia New"/>
                <w:sz w:val="24"/>
                <w:szCs w:val="24"/>
              </w:rPr>
            </w:pPr>
          </w:p>
        </w:tc>
        <w:tc>
          <w:tcPr>
            <w:tcW w:w="1134" w:type="dxa"/>
          </w:tcPr>
          <w:p w:rsidR="00FB6D4D" w:rsidRPr="00FB6D4D" w:rsidRDefault="00FB6D4D" w:rsidP="00FB6D4D">
            <w:pPr>
              <w:spacing w:after="0" w:line="240" w:lineRule="auto"/>
              <w:jc w:val="center"/>
              <w:rPr>
                <w:rFonts w:ascii="Cordia New" w:eastAsia="Calibri" w:hAnsi="Cordia New" w:cs="Cordia New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411" w:type="dxa"/>
            <w:vMerge/>
          </w:tcPr>
          <w:p w:rsidR="00FB6D4D" w:rsidRPr="00FB6D4D" w:rsidRDefault="00FB6D4D" w:rsidP="00FB6D4D">
            <w:pPr>
              <w:spacing w:after="0" w:line="240" w:lineRule="auto"/>
              <w:rPr>
                <w:rFonts w:ascii="Cordia New" w:eastAsia="Calibri" w:hAnsi="Cordia New" w:cs="Cordia New"/>
                <w:sz w:val="28"/>
              </w:rPr>
            </w:pPr>
          </w:p>
        </w:tc>
      </w:tr>
      <w:tr w:rsidR="00FB6D4D" w:rsidRPr="00FB6D4D" w:rsidTr="00692BCA">
        <w:trPr>
          <w:trHeight w:val="732"/>
          <w:jc w:val="center"/>
        </w:trPr>
        <w:tc>
          <w:tcPr>
            <w:tcW w:w="1270" w:type="dxa"/>
          </w:tcPr>
          <w:p w:rsidR="00FB6D4D" w:rsidRPr="00FB6D4D" w:rsidRDefault="00FB6D4D" w:rsidP="00FB6D4D">
            <w:pPr>
              <w:spacing w:after="0" w:line="240" w:lineRule="auto"/>
              <w:rPr>
                <w:rFonts w:ascii="Cordia New" w:eastAsia="Calibri" w:hAnsi="Cordia New" w:cs="Cordia New"/>
                <w:sz w:val="24"/>
                <w:szCs w:val="24"/>
              </w:rPr>
            </w:pPr>
            <w:r w:rsidRPr="00FB6D4D">
              <w:rPr>
                <w:rFonts w:ascii="Cordia New" w:eastAsia="Calibri" w:hAnsi="Cordia New" w:cs="Cordia New" w:hint="cs"/>
                <w:sz w:val="24"/>
                <w:szCs w:val="24"/>
                <w:cs/>
              </w:rPr>
              <w:t xml:space="preserve">ซื้อ </w:t>
            </w:r>
            <w:r w:rsidRPr="00FB6D4D">
              <w:rPr>
                <w:rFonts w:ascii="Cordia New" w:eastAsia="Calibri" w:hAnsi="Cordia New" w:cs="Cordia New"/>
                <w:sz w:val="24"/>
                <w:szCs w:val="24"/>
                <w:cs/>
              </w:rPr>
              <w:t>–</w:t>
            </w:r>
            <w:r w:rsidRPr="00FB6D4D">
              <w:rPr>
                <w:rFonts w:ascii="Cordia New" w:eastAsia="Calibri" w:hAnsi="Cordia New" w:cs="Cordia New" w:hint="cs"/>
                <w:sz w:val="24"/>
                <w:szCs w:val="24"/>
                <w:cs/>
              </w:rPr>
              <w:t xml:space="preserve"> ขาย </w:t>
            </w:r>
          </w:p>
          <w:p w:rsidR="00FB6D4D" w:rsidRPr="00FB6D4D" w:rsidRDefault="00C3262F" w:rsidP="00FB6D4D">
            <w:pPr>
              <w:spacing w:after="0" w:line="240" w:lineRule="auto"/>
              <w:rPr>
                <w:rFonts w:ascii="Cordia New" w:eastAsia="Calibri" w:hAnsi="Cordia New" w:cs="Cordia New"/>
                <w:sz w:val="24"/>
                <w:szCs w:val="24"/>
                <w:cs/>
              </w:rPr>
            </w:pPr>
            <w:r>
              <w:rPr>
                <w:rFonts w:ascii="Cordia New" w:eastAsia="Calibri" w:hAnsi="Cordia New" w:cs="Cordia New" w:hint="cs"/>
                <w:sz w:val="24"/>
                <w:szCs w:val="24"/>
                <w:cs/>
              </w:rPr>
              <w:t>อะไหล่รถมือสอง</w:t>
            </w:r>
          </w:p>
        </w:tc>
        <w:tc>
          <w:tcPr>
            <w:tcW w:w="992" w:type="dxa"/>
          </w:tcPr>
          <w:p w:rsidR="00FB6D4D" w:rsidRPr="00FB6D4D" w:rsidRDefault="00FB6D4D" w:rsidP="00FB6D4D">
            <w:pPr>
              <w:spacing w:after="0" w:line="240" w:lineRule="auto"/>
              <w:jc w:val="center"/>
              <w:rPr>
                <w:rFonts w:ascii="Cordia New" w:eastAsia="Calibri" w:hAnsi="Cordia New" w:cs="Cordia New"/>
                <w:sz w:val="24"/>
                <w:szCs w:val="24"/>
              </w:rPr>
            </w:pPr>
          </w:p>
        </w:tc>
        <w:tc>
          <w:tcPr>
            <w:tcW w:w="993" w:type="dxa"/>
          </w:tcPr>
          <w:p w:rsidR="00FB6D4D" w:rsidRPr="00FB6D4D" w:rsidRDefault="00FB6D4D" w:rsidP="00FB6D4D">
            <w:pPr>
              <w:spacing w:after="0" w:line="240" w:lineRule="auto"/>
              <w:jc w:val="center"/>
              <w:rPr>
                <w:rFonts w:ascii="Cordia New" w:eastAsia="Calibri" w:hAnsi="Cordia New" w:cs="Cordia New"/>
                <w:sz w:val="24"/>
                <w:szCs w:val="24"/>
              </w:rPr>
            </w:pPr>
          </w:p>
        </w:tc>
        <w:tc>
          <w:tcPr>
            <w:tcW w:w="992" w:type="dxa"/>
          </w:tcPr>
          <w:p w:rsidR="00FB6D4D" w:rsidRPr="00FB6D4D" w:rsidRDefault="00FB6D4D" w:rsidP="00FB6D4D">
            <w:pPr>
              <w:spacing w:after="0" w:line="240" w:lineRule="auto"/>
              <w:jc w:val="center"/>
              <w:rPr>
                <w:rFonts w:ascii="Cordia New" w:eastAsia="Calibri" w:hAnsi="Cordia New" w:cs="Cordia New"/>
                <w:sz w:val="24"/>
                <w:szCs w:val="24"/>
              </w:rPr>
            </w:pPr>
          </w:p>
        </w:tc>
        <w:tc>
          <w:tcPr>
            <w:tcW w:w="1134" w:type="dxa"/>
          </w:tcPr>
          <w:p w:rsidR="00FB6D4D" w:rsidRPr="00FB6D4D" w:rsidRDefault="00FB6D4D" w:rsidP="00FB6D4D">
            <w:pPr>
              <w:spacing w:after="0" w:line="240" w:lineRule="auto"/>
              <w:jc w:val="center"/>
              <w:rPr>
                <w:rFonts w:ascii="Cordia New" w:eastAsia="Calibri" w:hAnsi="Cordia New" w:cs="Cordia New"/>
                <w:sz w:val="24"/>
                <w:szCs w:val="24"/>
              </w:rPr>
            </w:pPr>
          </w:p>
        </w:tc>
        <w:tc>
          <w:tcPr>
            <w:tcW w:w="1134" w:type="dxa"/>
          </w:tcPr>
          <w:p w:rsidR="00FB6D4D" w:rsidRPr="00FB6D4D" w:rsidRDefault="00FB6D4D" w:rsidP="00FB6D4D">
            <w:pPr>
              <w:spacing w:after="0" w:line="240" w:lineRule="auto"/>
              <w:jc w:val="center"/>
              <w:rPr>
                <w:rFonts w:ascii="Cordia New" w:eastAsia="Calibri" w:hAnsi="Cordia New" w:cs="Cordia New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411" w:type="dxa"/>
            <w:vMerge/>
          </w:tcPr>
          <w:p w:rsidR="00FB6D4D" w:rsidRPr="00FB6D4D" w:rsidRDefault="00FB6D4D" w:rsidP="00FB6D4D">
            <w:pPr>
              <w:spacing w:after="0" w:line="240" w:lineRule="auto"/>
              <w:rPr>
                <w:rFonts w:ascii="Cordia New" w:eastAsia="Calibri" w:hAnsi="Cordia New" w:cs="Cordia New"/>
                <w:sz w:val="28"/>
              </w:rPr>
            </w:pPr>
          </w:p>
        </w:tc>
      </w:tr>
      <w:tr w:rsidR="00FB6D4D" w:rsidRPr="00FB6D4D" w:rsidTr="00C3262F">
        <w:trPr>
          <w:trHeight w:val="746"/>
          <w:jc w:val="center"/>
        </w:trPr>
        <w:tc>
          <w:tcPr>
            <w:tcW w:w="1270" w:type="dxa"/>
          </w:tcPr>
          <w:p w:rsidR="00FB6D4D" w:rsidRPr="00FB6D4D" w:rsidRDefault="00FB6D4D" w:rsidP="00FB6D4D">
            <w:pPr>
              <w:spacing w:after="0" w:line="240" w:lineRule="auto"/>
              <w:rPr>
                <w:rFonts w:ascii="Cordia New" w:eastAsia="Calibri" w:hAnsi="Cordia New" w:cs="Cordia New"/>
                <w:sz w:val="24"/>
                <w:szCs w:val="24"/>
              </w:rPr>
            </w:pPr>
            <w:r w:rsidRPr="00FB6D4D">
              <w:rPr>
                <w:rFonts w:ascii="Cordia New" w:eastAsia="Calibri" w:hAnsi="Cordia New" w:cs="Cordia New" w:hint="cs"/>
                <w:sz w:val="24"/>
                <w:szCs w:val="24"/>
                <w:cs/>
              </w:rPr>
              <w:t xml:space="preserve">ซื้อ </w:t>
            </w:r>
            <w:r w:rsidRPr="00FB6D4D">
              <w:rPr>
                <w:rFonts w:ascii="Cordia New" w:eastAsia="Calibri" w:hAnsi="Cordia New" w:cs="Cordia New"/>
                <w:sz w:val="24"/>
                <w:szCs w:val="24"/>
                <w:cs/>
              </w:rPr>
              <w:t>–</w:t>
            </w:r>
            <w:r w:rsidRPr="00FB6D4D">
              <w:rPr>
                <w:rFonts w:ascii="Cordia New" w:eastAsia="Calibri" w:hAnsi="Cordia New" w:cs="Cordia New" w:hint="cs"/>
                <w:sz w:val="24"/>
                <w:szCs w:val="24"/>
                <w:cs/>
              </w:rPr>
              <w:t xml:space="preserve"> ขาย </w:t>
            </w:r>
          </w:p>
          <w:p w:rsidR="00FB6D4D" w:rsidRPr="00FB6D4D" w:rsidRDefault="00C3262F" w:rsidP="00FB6D4D">
            <w:pPr>
              <w:spacing w:after="0" w:line="240" w:lineRule="auto"/>
              <w:rPr>
                <w:rFonts w:ascii="Cordia New" w:eastAsia="Calibri" w:hAnsi="Cordia New" w:cs="Cordia New"/>
                <w:sz w:val="24"/>
                <w:szCs w:val="24"/>
                <w:cs/>
              </w:rPr>
            </w:pPr>
            <w:r>
              <w:rPr>
                <w:rFonts w:ascii="Cordia New" w:eastAsia="Calibri" w:hAnsi="Cordia New" w:cs="Cordia New" w:hint="cs"/>
                <w:sz w:val="24"/>
                <w:szCs w:val="24"/>
                <w:cs/>
              </w:rPr>
              <w:t>โทรศัพท์มือสอง</w:t>
            </w:r>
          </w:p>
        </w:tc>
        <w:tc>
          <w:tcPr>
            <w:tcW w:w="992" w:type="dxa"/>
          </w:tcPr>
          <w:p w:rsidR="00FB6D4D" w:rsidRPr="00FB6D4D" w:rsidRDefault="00FB6D4D" w:rsidP="00FB6D4D">
            <w:pPr>
              <w:spacing w:after="0" w:line="240" w:lineRule="auto"/>
              <w:jc w:val="center"/>
              <w:rPr>
                <w:rFonts w:ascii="Cordia New" w:eastAsia="Calibri" w:hAnsi="Cordia New" w:cs="Cordia New"/>
                <w:sz w:val="24"/>
                <w:szCs w:val="24"/>
              </w:rPr>
            </w:pPr>
          </w:p>
        </w:tc>
        <w:tc>
          <w:tcPr>
            <w:tcW w:w="993" w:type="dxa"/>
          </w:tcPr>
          <w:p w:rsidR="00FB6D4D" w:rsidRPr="00FB6D4D" w:rsidRDefault="00FB6D4D" w:rsidP="00FB6D4D">
            <w:pPr>
              <w:spacing w:after="0" w:line="240" w:lineRule="auto"/>
              <w:jc w:val="center"/>
              <w:rPr>
                <w:rFonts w:ascii="Cordia New" w:eastAsia="Calibri" w:hAnsi="Cordia New" w:cs="Cordia New"/>
                <w:sz w:val="24"/>
                <w:szCs w:val="24"/>
              </w:rPr>
            </w:pPr>
          </w:p>
        </w:tc>
        <w:tc>
          <w:tcPr>
            <w:tcW w:w="992" w:type="dxa"/>
          </w:tcPr>
          <w:p w:rsidR="00FB6D4D" w:rsidRPr="00FB6D4D" w:rsidRDefault="00FB6D4D" w:rsidP="00FB6D4D">
            <w:pPr>
              <w:spacing w:after="0" w:line="240" w:lineRule="auto"/>
              <w:jc w:val="center"/>
              <w:rPr>
                <w:rFonts w:ascii="Cordia New" w:eastAsia="Calibri" w:hAnsi="Cordia New" w:cs="Cordia New"/>
                <w:sz w:val="24"/>
                <w:szCs w:val="24"/>
              </w:rPr>
            </w:pPr>
          </w:p>
        </w:tc>
        <w:tc>
          <w:tcPr>
            <w:tcW w:w="1134" w:type="dxa"/>
          </w:tcPr>
          <w:p w:rsidR="00FB6D4D" w:rsidRPr="00FB6D4D" w:rsidRDefault="00FB6D4D" w:rsidP="00FB6D4D">
            <w:pPr>
              <w:spacing w:after="0" w:line="240" w:lineRule="auto"/>
              <w:jc w:val="center"/>
              <w:rPr>
                <w:rFonts w:ascii="Cordia New" w:eastAsia="Calibri" w:hAnsi="Cordia New" w:cs="Cordia New"/>
                <w:sz w:val="24"/>
                <w:szCs w:val="24"/>
              </w:rPr>
            </w:pPr>
          </w:p>
        </w:tc>
        <w:tc>
          <w:tcPr>
            <w:tcW w:w="1134" w:type="dxa"/>
          </w:tcPr>
          <w:p w:rsidR="00FB6D4D" w:rsidRPr="00FB6D4D" w:rsidRDefault="00FB6D4D" w:rsidP="00FB6D4D">
            <w:pPr>
              <w:spacing w:after="0" w:line="240" w:lineRule="auto"/>
              <w:jc w:val="center"/>
              <w:rPr>
                <w:rFonts w:ascii="Cordia New" w:eastAsia="Calibri" w:hAnsi="Cordia New" w:cs="Cordia New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411" w:type="dxa"/>
            <w:vMerge/>
          </w:tcPr>
          <w:p w:rsidR="00FB6D4D" w:rsidRPr="00FB6D4D" w:rsidRDefault="00FB6D4D" w:rsidP="00FB6D4D">
            <w:pPr>
              <w:spacing w:after="0" w:line="240" w:lineRule="auto"/>
              <w:rPr>
                <w:rFonts w:ascii="Cordia New" w:eastAsia="Calibri" w:hAnsi="Cordia New" w:cs="Cordia New"/>
                <w:sz w:val="28"/>
              </w:rPr>
            </w:pPr>
          </w:p>
        </w:tc>
      </w:tr>
      <w:tr w:rsidR="00FB6D4D" w:rsidRPr="00FB6D4D" w:rsidTr="00692BCA">
        <w:trPr>
          <w:jc w:val="center"/>
        </w:trPr>
        <w:tc>
          <w:tcPr>
            <w:tcW w:w="1270" w:type="dxa"/>
          </w:tcPr>
          <w:p w:rsidR="00C3262F" w:rsidRPr="00FB6D4D" w:rsidRDefault="00C3262F" w:rsidP="00C3262F">
            <w:pPr>
              <w:spacing w:after="0" w:line="240" w:lineRule="auto"/>
              <w:rPr>
                <w:rFonts w:ascii="Cordia New" w:eastAsia="Calibri" w:hAnsi="Cordia New" w:cs="Cordia New"/>
                <w:sz w:val="24"/>
                <w:szCs w:val="24"/>
              </w:rPr>
            </w:pPr>
            <w:r w:rsidRPr="00FB6D4D">
              <w:rPr>
                <w:rFonts w:ascii="Cordia New" w:eastAsia="Calibri" w:hAnsi="Cordia New" w:cs="Cordia New" w:hint="cs"/>
                <w:sz w:val="24"/>
                <w:szCs w:val="24"/>
                <w:cs/>
              </w:rPr>
              <w:t xml:space="preserve">ซื้อ </w:t>
            </w:r>
            <w:r w:rsidRPr="00FB6D4D">
              <w:rPr>
                <w:rFonts w:ascii="Cordia New" w:eastAsia="Calibri" w:hAnsi="Cordia New" w:cs="Cordia New"/>
                <w:sz w:val="24"/>
                <w:szCs w:val="24"/>
                <w:cs/>
              </w:rPr>
              <w:t>–</w:t>
            </w:r>
            <w:r w:rsidRPr="00FB6D4D">
              <w:rPr>
                <w:rFonts w:ascii="Cordia New" w:eastAsia="Calibri" w:hAnsi="Cordia New" w:cs="Cordia New" w:hint="cs"/>
                <w:sz w:val="24"/>
                <w:szCs w:val="24"/>
                <w:cs/>
              </w:rPr>
              <w:t xml:space="preserve"> ขาย </w:t>
            </w:r>
          </w:p>
          <w:p w:rsidR="00FB6D4D" w:rsidRPr="00FB6D4D" w:rsidRDefault="00C3262F" w:rsidP="00C3262F">
            <w:pPr>
              <w:spacing w:after="0" w:line="240" w:lineRule="auto"/>
              <w:rPr>
                <w:rFonts w:ascii="Cordia New" w:eastAsia="Calibri" w:hAnsi="Cordia New" w:cs="Cordia New"/>
                <w:sz w:val="24"/>
                <w:szCs w:val="24"/>
                <w:cs/>
              </w:rPr>
            </w:pPr>
            <w:r>
              <w:rPr>
                <w:rFonts w:ascii="Cordia New" w:eastAsia="Calibri" w:hAnsi="Cordia New" w:cs="Cordia New" w:hint="cs"/>
                <w:sz w:val="24"/>
                <w:szCs w:val="24"/>
                <w:cs/>
              </w:rPr>
              <w:t>วัสดุรีไซเคิล</w:t>
            </w:r>
            <w:bookmarkStart w:id="0" w:name="_GoBack"/>
            <w:bookmarkEnd w:id="0"/>
          </w:p>
        </w:tc>
        <w:tc>
          <w:tcPr>
            <w:tcW w:w="992" w:type="dxa"/>
          </w:tcPr>
          <w:p w:rsidR="00FB6D4D" w:rsidRPr="00FB6D4D" w:rsidRDefault="00FB6D4D" w:rsidP="00FB6D4D">
            <w:pPr>
              <w:spacing w:after="0" w:line="240" w:lineRule="auto"/>
              <w:jc w:val="center"/>
              <w:rPr>
                <w:rFonts w:ascii="Cordia New" w:eastAsia="Calibri" w:hAnsi="Cordia New" w:cs="Cordia New"/>
                <w:sz w:val="24"/>
                <w:szCs w:val="24"/>
              </w:rPr>
            </w:pPr>
          </w:p>
        </w:tc>
        <w:tc>
          <w:tcPr>
            <w:tcW w:w="993" w:type="dxa"/>
          </w:tcPr>
          <w:p w:rsidR="00FB6D4D" w:rsidRPr="00FB6D4D" w:rsidRDefault="00FB6D4D" w:rsidP="00FB6D4D">
            <w:pPr>
              <w:spacing w:after="0" w:line="240" w:lineRule="auto"/>
              <w:jc w:val="center"/>
              <w:rPr>
                <w:rFonts w:ascii="Cordia New" w:eastAsia="Calibri" w:hAnsi="Cordia New" w:cs="Cordia New"/>
                <w:sz w:val="24"/>
                <w:szCs w:val="24"/>
              </w:rPr>
            </w:pPr>
          </w:p>
        </w:tc>
        <w:tc>
          <w:tcPr>
            <w:tcW w:w="992" w:type="dxa"/>
          </w:tcPr>
          <w:p w:rsidR="00FB6D4D" w:rsidRPr="00FB6D4D" w:rsidRDefault="00FB6D4D" w:rsidP="00FB6D4D">
            <w:pPr>
              <w:spacing w:after="0" w:line="240" w:lineRule="auto"/>
              <w:jc w:val="center"/>
              <w:rPr>
                <w:rFonts w:ascii="Cordia New" w:eastAsia="Calibri" w:hAnsi="Cordia New" w:cs="Cordia New"/>
                <w:sz w:val="24"/>
                <w:szCs w:val="24"/>
              </w:rPr>
            </w:pPr>
          </w:p>
        </w:tc>
        <w:tc>
          <w:tcPr>
            <w:tcW w:w="1134" w:type="dxa"/>
          </w:tcPr>
          <w:p w:rsidR="00FB6D4D" w:rsidRPr="00FB6D4D" w:rsidRDefault="00FB6D4D" w:rsidP="00FB6D4D">
            <w:pPr>
              <w:spacing w:after="0" w:line="240" w:lineRule="auto"/>
              <w:jc w:val="center"/>
              <w:rPr>
                <w:rFonts w:ascii="Cordia New" w:eastAsia="Calibri" w:hAnsi="Cordia New" w:cs="Cordia New"/>
                <w:sz w:val="24"/>
                <w:szCs w:val="24"/>
              </w:rPr>
            </w:pPr>
          </w:p>
        </w:tc>
        <w:tc>
          <w:tcPr>
            <w:tcW w:w="1134" w:type="dxa"/>
          </w:tcPr>
          <w:p w:rsidR="00FB6D4D" w:rsidRPr="00FB6D4D" w:rsidRDefault="00FB6D4D" w:rsidP="00FB6D4D">
            <w:pPr>
              <w:spacing w:after="0" w:line="240" w:lineRule="auto"/>
              <w:jc w:val="center"/>
              <w:rPr>
                <w:rFonts w:ascii="Cordia New" w:eastAsia="Calibri" w:hAnsi="Cordia New" w:cs="Cordia New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411" w:type="dxa"/>
            <w:vMerge/>
          </w:tcPr>
          <w:p w:rsidR="00FB6D4D" w:rsidRPr="00FB6D4D" w:rsidRDefault="00FB6D4D" w:rsidP="00FB6D4D">
            <w:pPr>
              <w:spacing w:after="0" w:line="240" w:lineRule="auto"/>
              <w:rPr>
                <w:rFonts w:ascii="Cordia New" w:eastAsia="Calibri" w:hAnsi="Cordia New" w:cs="Cordia New"/>
                <w:sz w:val="28"/>
              </w:rPr>
            </w:pPr>
          </w:p>
        </w:tc>
      </w:tr>
    </w:tbl>
    <w:p w:rsidR="00A735E3" w:rsidRPr="00A735E3" w:rsidRDefault="00A735E3" w:rsidP="00A735E3">
      <w:pPr>
        <w:spacing w:after="0" w:line="240" w:lineRule="auto"/>
        <w:jc w:val="thaiDistribute"/>
        <w:rPr>
          <w:rFonts w:ascii="Cordia New" w:eastAsia="Calibri" w:hAnsi="Cordia New" w:cs="Cordia New"/>
          <w:spacing w:val="-10"/>
          <w:sz w:val="28"/>
        </w:rPr>
      </w:pPr>
    </w:p>
    <w:p w:rsidR="00A735E3" w:rsidRPr="00A735E3" w:rsidRDefault="00A735E3" w:rsidP="00A735E3">
      <w:pPr>
        <w:spacing w:after="0" w:line="240" w:lineRule="auto"/>
        <w:rPr>
          <w:rFonts w:ascii="Cordia New" w:eastAsia="Calibri" w:hAnsi="Cordia New" w:cs="Cordia New"/>
          <w:b/>
          <w:bCs/>
          <w:sz w:val="32"/>
          <w:szCs w:val="32"/>
        </w:rPr>
      </w:pPr>
      <w:r w:rsidRPr="00A735E3">
        <w:rPr>
          <w:rFonts w:ascii="Cordia New" w:eastAsia="Calibri" w:hAnsi="Cordia New" w:cs="Cordia New"/>
          <w:b/>
          <w:bCs/>
          <w:sz w:val="32"/>
          <w:szCs w:val="32"/>
          <w:cs/>
        </w:rPr>
        <w:t xml:space="preserve">2. ช่องทางบริการ </w:t>
      </w:r>
    </w:p>
    <w:p w:rsidR="00A735E3" w:rsidRPr="00A735E3" w:rsidRDefault="00A735E3" w:rsidP="00A735E3">
      <w:pPr>
        <w:spacing w:after="0" w:line="240" w:lineRule="auto"/>
        <w:jc w:val="thaiDistribute"/>
        <w:rPr>
          <w:rFonts w:ascii="Cordia New" w:eastAsia="Arial Unicode MS" w:hAnsi="Cordia New" w:cs="Cordia New"/>
          <w:sz w:val="32"/>
          <w:szCs w:val="32"/>
          <w:cs/>
        </w:rPr>
      </w:pPr>
      <w:r w:rsidRPr="00A735E3">
        <w:rPr>
          <w:rFonts w:ascii="Cordia New" w:eastAsia="Arial Unicode MS" w:hAnsi="Cordia New" w:cs="Cordia New" w:hint="cs"/>
          <w:spacing w:val="-8"/>
          <w:sz w:val="32"/>
          <w:szCs w:val="32"/>
          <w:cs/>
        </w:rPr>
        <w:t xml:space="preserve">      </w:t>
      </w:r>
      <w:r w:rsidRPr="00A735E3">
        <w:rPr>
          <w:rFonts w:ascii="Cordia New" w:eastAsia="Arial Unicode MS" w:hAnsi="Cordia New" w:cs="Cordia New"/>
          <w:spacing w:val="-8"/>
          <w:sz w:val="32"/>
          <w:szCs w:val="32"/>
          <w:cs/>
        </w:rPr>
        <w:t xml:space="preserve">บริษัท </w:t>
      </w:r>
      <w:r w:rsidRPr="00A735E3">
        <w:rPr>
          <w:rFonts w:ascii="Cordia New" w:eastAsia="Calibri" w:hAnsi="Cordia New" w:cs="Cordia New"/>
          <w:spacing w:val="-8"/>
          <w:sz w:val="32"/>
          <w:szCs w:val="32"/>
          <w:cs/>
        </w:rPr>
        <w:t>ได้ดำเนินการรวบรวมช่องทางบริการที่บริษัทให้บริการแก่ลูกค้าที่สร้างความสัมพันธ์ทางธุรกิจและลูกค้าที่ทำธุรกรรมเป็นครั้งคราวที่มีอยู่ในปัจจุบัน</w:t>
      </w:r>
      <w:r w:rsidRPr="00A735E3">
        <w:rPr>
          <w:rFonts w:ascii="Cordia New" w:eastAsia="Calibri" w:hAnsi="Cordia New" w:cs="Cordia New"/>
          <w:sz w:val="32"/>
          <w:szCs w:val="32"/>
          <w:cs/>
        </w:rPr>
        <w:t xml:space="preserve"> </w:t>
      </w:r>
      <w:r w:rsidRPr="00A735E3">
        <w:rPr>
          <w:rFonts w:ascii="Cordia New" w:eastAsia="Calibri" w:hAnsi="Cordia New" w:cs="Cordia New"/>
          <w:spacing w:val="-10"/>
          <w:sz w:val="32"/>
          <w:szCs w:val="32"/>
          <w:cs/>
        </w:rPr>
        <w:t>เพื่อประเมินความเสี่ยงด้านการฟอกเงินและการสนับสนุน</w:t>
      </w:r>
      <w:r w:rsidR="00FB7CC0">
        <w:rPr>
          <w:rFonts w:ascii="Cordia New" w:eastAsia="Calibri" w:hAnsi="Cordia New" w:cs="Cordia New"/>
          <w:spacing w:val="-10"/>
          <w:sz w:val="32"/>
          <w:szCs w:val="32"/>
          <w:cs/>
        </w:rPr>
        <w:br/>
      </w:r>
      <w:r w:rsidRPr="00A735E3">
        <w:rPr>
          <w:rFonts w:ascii="Cordia New" w:eastAsia="Calibri" w:hAnsi="Cordia New" w:cs="Cordia New"/>
          <w:spacing w:val="-10"/>
          <w:sz w:val="32"/>
          <w:szCs w:val="32"/>
          <w:cs/>
        </w:rPr>
        <w:t>ทางการเงินแก่การก่อการร้ายและการแพร่ขยายอาวุธที่มีอานุภาพทำลายล้างสูง</w:t>
      </w:r>
      <w:r w:rsidRPr="00A735E3">
        <w:rPr>
          <w:rFonts w:ascii="Cordia New" w:eastAsia="Calibri" w:hAnsi="Cordia New" w:cs="Cordia New"/>
          <w:sz w:val="32"/>
          <w:szCs w:val="32"/>
          <w:cs/>
        </w:rPr>
        <w:t xml:space="preserve"> </w:t>
      </w:r>
      <w:r w:rsidRPr="00A735E3">
        <w:rPr>
          <w:rFonts w:ascii="Cordia New" w:eastAsia="Calibri" w:hAnsi="Cordia New" w:cs="Cordia New"/>
          <w:spacing w:val="-6"/>
          <w:sz w:val="32"/>
          <w:szCs w:val="32"/>
          <w:cs/>
        </w:rPr>
        <w:t>(</w:t>
      </w:r>
      <w:r w:rsidRPr="00A735E3">
        <w:rPr>
          <w:rFonts w:ascii="Cordia New" w:eastAsia="Calibri" w:hAnsi="Cordia New" w:cs="Cordia New"/>
          <w:spacing w:val="-6"/>
          <w:sz w:val="32"/>
          <w:szCs w:val="32"/>
        </w:rPr>
        <w:t>ML</w:t>
      </w:r>
      <w:r w:rsidRPr="00A735E3">
        <w:rPr>
          <w:rFonts w:ascii="Cordia New" w:eastAsia="Calibri" w:hAnsi="Cordia New" w:cs="Cordia New"/>
          <w:spacing w:val="-6"/>
          <w:sz w:val="32"/>
          <w:szCs w:val="32"/>
          <w:cs/>
        </w:rPr>
        <w:t>/</w:t>
      </w:r>
      <w:r w:rsidRPr="00A735E3">
        <w:rPr>
          <w:rFonts w:ascii="Cordia New" w:eastAsia="Calibri" w:hAnsi="Cordia New" w:cs="Cordia New"/>
          <w:spacing w:val="-6"/>
          <w:sz w:val="32"/>
          <w:szCs w:val="32"/>
        </w:rPr>
        <w:t>TPF</w:t>
      </w:r>
      <w:r w:rsidRPr="00A735E3">
        <w:rPr>
          <w:rFonts w:ascii="Cordia New" w:eastAsia="Calibri" w:hAnsi="Cordia New" w:cs="Cordia New"/>
          <w:spacing w:val="-6"/>
          <w:sz w:val="32"/>
          <w:szCs w:val="32"/>
          <w:cs/>
        </w:rPr>
        <w:t>) สำหรับช่องทางบริการดังกล่าว พร้อมทั้งได้กำหนดมาตรการบรรเทาความเสี่ยงดังกล่าวแล้ว ซึ่งปรากฏผลการประเมิน</w:t>
      </w:r>
      <w:r w:rsidRPr="00A735E3">
        <w:rPr>
          <w:rFonts w:ascii="Cordia New" w:eastAsia="Calibri" w:hAnsi="Cordia New" w:cs="Cordia New"/>
          <w:sz w:val="32"/>
          <w:szCs w:val="32"/>
          <w:cs/>
        </w:rPr>
        <w:t>ความเสี่ยงฯ ดังนี้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6"/>
        <w:gridCol w:w="1555"/>
        <w:gridCol w:w="4672"/>
      </w:tblGrid>
      <w:tr w:rsidR="00A735E3" w:rsidRPr="00A735E3" w:rsidTr="00A735E3">
        <w:trPr>
          <w:trHeight w:val="520"/>
          <w:jc w:val="center"/>
        </w:trPr>
        <w:tc>
          <w:tcPr>
            <w:tcW w:w="3266" w:type="dxa"/>
            <w:vMerge w:val="restart"/>
            <w:shd w:val="clear" w:color="auto" w:fill="D9D9D9"/>
            <w:vAlign w:val="center"/>
          </w:tcPr>
          <w:p w:rsidR="00A735E3" w:rsidRPr="00A735E3" w:rsidRDefault="00A735E3" w:rsidP="00A735E3">
            <w:pPr>
              <w:spacing w:after="0" w:line="204" w:lineRule="auto"/>
              <w:jc w:val="center"/>
              <w:rPr>
                <w:rFonts w:ascii="Cordia New" w:eastAsia="Calibri" w:hAnsi="Cordia New" w:cs="Cordia New"/>
                <w:b/>
                <w:bCs/>
                <w:sz w:val="28"/>
                <w:cs/>
              </w:rPr>
            </w:pPr>
            <w:r w:rsidRPr="00A735E3">
              <w:rPr>
                <w:rFonts w:ascii="Cordia New" w:eastAsia="Calibri" w:hAnsi="Cordia New" w:cs="Cordia New"/>
                <w:b/>
                <w:bCs/>
                <w:sz w:val="28"/>
                <w:cs/>
              </w:rPr>
              <w:lastRenderedPageBreak/>
              <w:t>ช่องทางบริการ</w:t>
            </w:r>
          </w:p>
        </w:tc>
        <w:tc>
          <w:tcPr>
            <w:tcW w:w="1555" w:type="dxa"/>
            <w:vMerge w:val="restart"/>
            <w:shd w:val="clear" w:color="auto" w:fill="D9D9D9"/>
            <w:vAlign w:val="center"/>
          </w:tcPr>
          <w:p w:rsidR="00A735E3" w:rsidRPr="00A735E3" w:rsidRDefault="00A735E3" w:rsidP="00A735E3">
            <w:pPr>
              <w:spacing w:after="0" w:line="204" w:lineRule="auto"/>
              <w:jc w:val="center"/>
              <w:rPr>
                <w:rFonts w:ascii="Cordia New" w:eastAsia="Calibri" w:hAnsi="Cordia New" w:cs="Cordia New"/>
                <w:b/>
                <w:bCs/>
                <w:sz w:val="28"/>
              </w:rPr>
            </w:pPr>
            <w:r w:rsidRPr="00A735E3">
              <w:rPr>
                <w:rFonts w:ascii="Cordia New" w:eastAsia="Calibri" w:hAnsi="Cordia New" w:cs="Cordia New"/>
                <w:b/>
                <w:bCs/>
                <w:sz w:val="28"/>
                <w:cs/>
              </w:rPr>
              <w:t>ผลการประเมิน/ระดับความเสี่ยง</w:t>
            </w:r>
          </w:p>
        </w:tc>
        <w:tc>
          <w:tcPr>
            <w:tcW w:w="4672" w:type="dxa"/>
            <w:vMerge w:val="restart"/>
            <w:shd w:val="clear" w:color="auto" w:fill="D9D9D9"/>
            <w:vAlign w:val="center"/>
          </w:tcPr>
          <w:p w:rsidR="00A735E3" w:rsidRPr="00A735E3" w:rsidRDefault="00A735E3" w:rsidP="00A735E3">
            <w:pPr>
              <w:spacing w:after="0" w:line="204" w:lineRule="auto"/>
              <w:jc w:val="center"/>
              <w:rPr>
                <w:rFonts w:ascii="Cordia New" w:eastAsia="Calibri" w:hAnsi="Cordia New" w:cs="Cordia New"/>
                <w:b/>
                <w:bCs/>
                <w:sz w:val="28"/>
                <w:cs/>
              </w:rPr>
            </w:pPr>
            <w:r w:rsidRPr="00A735E3">
              <w:rPr>
                <w:rFonts w:ascii="Cordia New" w:eastAsia="Calibri" w:hAnsi="Cordia New" w:cs="Cordia New"/>
                <w:b/>
                <w:bCs/>
                <w:sz w:val="28"/>
                <w:cs/>
              </w:rPr>
              <w:t>มาตรการและวิธีการบรรเทาความเสี่ยง</w:t>
            </w:r>
          </w:p>
        </w:tc>
      </w:tr>
      <w:tr w:rsidR="00A735E3" w:rsidRPr="00A735E3" w:rsidTr="00A735E3">
        <w:trPr>
          <w:trHeight w:val="377"/>
          <w:jc w:val="center"/>
        </w:trPr>
        <w:tc>
          <w:tcPr>
            <w:tcW w:w="3266" w:type="dxa"/>
            <w:vMerge/>
            <w:shd w:val="clear" w:color="auto" w:fill="D9D9D9"/>
          </w:tcPr>
          <w:p w:rsidR="00A735E3" w:rsidRPr="00A735E3" w:rsidRDefault="00A735E3" w:rsidP="00A735E3">
            <w:pPr>
              <w:spacing w:after="0" w:line="204" w:lineRule="auto"/>
              <w:jc w:val="thaiDistribute"/>
              <w:rPr>
                <w:rFonts w:ascii="Cordia New" w:eastAsia="Calibri" w:hAnsi="Cordia New" w:cs="Cordia New"/>
                <w:sz w:val="28"/>
              </w:rPr>
            </w:pPr>
          </w:p>
        </w:tc>
        <w:tc>
          <w:tcPr>
            <w:tcW w:w="1555" w:type="dxa"/>
            <w:vMerge/>
            <w:shd w:val="clear" w:color="auto" w:fill="D9D9D9"/>
          </w:tcPr>
          <w:p w:rsidR="00A735E3" w:rsidRPr="00A735E3" w:rsidRDefault="00A735E3" w:rsidP="00A735E3">
            <w:pPr>
              <w:spacing w:after="0" w:line="204" w:lineRule="auto"/>
              <w:jc w:val="thaiDistribute"/>
              <w:rPr>
                <w:rFonts w:ascii="Cordia New" w:eastAsia="Calibri" w:hAnsi="Cordia New" w:cs="Cordia New"/>
                <w:sz w:val="28"/>
                <w:cs/>
              </w:rPr>
            </w:pPr>
          </w:p>
        </w:tc>
        <w:tc>
          <w:tcPr>
            <w:tcW w:w="4672" w:type="dxa"/>
            <w:vMerge/>
            <w:shd w:val="clear" w:color="auto" w:fill="D9D9D9"/>
          </w:tcPr>
          <w:p w:rsidR="00A735E3" w:rsidRPr="00A735E3" w:rsidRDefault="00A735E3" w:rsidP="00A735E3">
            <w:pPr>
              <w:spacing w:after="0" w:line="204" w:lineRule="auto"/>
              <w:jc w:val="thaiDistribute"/>
              <w:rPr>
                <w:rFonts w:ascii="Cordia New" w:eastAsia="Calibri" w:hAnsi="Cordia New" w:cs="Cordia New"/>
                <w:sz w:val="28"/>
                <w:cs/>
              </w:rPr>
            </w:pPr>
          </w:p>
        </w:tc>
      </w:tr>
      <w:tr w:rsidR="00A735E3" w:rsidRPr="00A735E3" w:rsidTr="00692BCA">
        <w:trPr>
          <w:jc w:val="center"/>
        </w:trPr>
        <w:tc>
          <w:tcPr>
            <w:tcW w:w="3266" w:type="dxa"/>
          </w:tcPr>
          <w:p w:rsidR="00FB6D4D" w:rsidRPr="00A735E3" w:rsidRDefault="00A735E3" w:rsidP="00FB6D4D">
            <w:pPr>
              <w:spacing w:after="0" w:line="204" w:lineRule="auto"/>
              <w:rPr>
                <w:rFonts w:ascii="Cordia New" w:eastAsia="Calibri" w:hAnsi="Cordia New" w:cs="Cordia New"/>
                <w:sz w:val="28"/>
              </w:rPr>
            </w:pPr>
            <w:r w:rsidRPr="00A735E3">
              <w:rPr>
                <w:rFonts w:ascii="Cordia New" w:eastAsia="Calibri" w:hAnsi="Cordia New" w:cs="Cordia New"/>
                <w:sz w:val="28"/>
                <w:cs/>
              </w:rPr>
              <w:t xml:space="preserve">1. </w:t>
            </w:r>
          </w:p>
          <w:p w:rsidR="00A735E3" w:rsidRPr="00A735E3" w:rsidRDefault="00A735E3" w:rsidP="00A735E3">
            <w:pPr>
              <w:spacing w:after="0" w:line="204" w:lineRule="auto"/>
              <w:rPr>
                <w:rFonts w:ascii="Cordia New" w:eastAsia="Calibri" w:hAnsi="Cordia New" w:cs="Cordia New"/>
                <w:sz w:val="28"/>
              </w:rPr>
            </w:pPr>
          </w:p>
        </w:tc>
        <w:tc>
          <w:tcPr>
            <w:tcW w:w="1555" w:type="dxa"/>
          </w:tcPr>
          <w:p w:rsidR="00A735E3" w:rsidRPr="00A735E3" w:rsidRDefault="00A735E3" w:rsidP="00A735E3">
            <w:pPr>
              <w:tabs>
                <w:tab w:val="left" w:pos="542"/>
                <w:tab w:val="center" w:pos="669"/>
              </w:tabs>
              <w:spacing w:after="0" w:line="204" w:lineRule="auto"/>
              <w:jc w:val="center"/>
              <w:rPr>
                <w:rFonts w:ascii="Cordia New" w:eastAsia="Calibri" w:hAnsi="Cordia New" w:cs="Cordia New"/>
                <w:b/>
                <w:bCs/>
                <w:sz w:val="28"/>
              </w:rPr>
            </w:pPr>
          </w:p>
        </w:tc>
        <w:tc>
          <w:tcPr>
            <w:tcW w:w="4672" w:type="dxa"/>
          </w:tcPr>
          <w:p w:rsidR="00A735E3" w:rsidRPr="00A735E3" w:rsidRDefault="00A735E3" w:rsidP="00A735E3">
            <w:pPr>
              <w:spacing w:after="0" w:line="204" w:lineRule="auto"/>
              <w:rPr>
                <w:rFonts w:ascii="Cordia New" w:eastAsia="Calibri" w:hAnsi="Cordia New" w:cs="Cordia New"/>
                <w:sz w:val="28"/>
                <w:cs/>
              </w:rPr>
            </w:pPr>
          </w:p>
        </w:tc>
      </w:tr>
      <w:tr w:rsidR="00A735E3" w:rsidRPr="00A735E3" w:rsidTr="00692BCA">
        <w:trPr>
          <w:jc w:val="center"/>
        </w:trPr>
        <w:tc>
          <w:tcPr>
            <w:tcW w:w="3266" w:type="dxa"/>
          </w:tcPr>
          <w:p w:rsidR="00FB6D4D" w:rsidRPr="00A735E3" w:rsidRDefault="00A735E3" w:rsidP="00FB6D4D">
            <w:pPr>
              <w:spacing w:after="0" w:line="204" w:lineRule="auto"/>
              <w:rPr>
                <w:rFonts w:ascii="Cordia New" w:eastAsia="Calibri" w:hAnsi="Cordia New" w:cs="Cordia New"/>
                <w:sz w:val="28"/>
              </w:rPr>
            </w:pPr>
            <w:r w:rsidRPr="00A735E3">
              <w:rPr>
                <w:rFonts w:ascii="Cordia New" w:eastAsia="Calibri" w:hAnsi="Cordia New" w:cs="Cordia New"/>
                <w:sz w:val="28"/>
                <w:cs/>
              </w:rPr>
              <w:t xml:space="preserve">2. </w:t>
            </w:r>
          </w:p>
          <w:p w:rsidR="00A735E3" w:rsidRPr="00A735E3" w:rsidRDefault="00A735E3" w:rsidP="00A735E3">
            <w:pPr>
              <w:spacing w:after="0" w:line="204" w:lineRule="auto"/>
              <w:rPr>
                <w:rFonts w:ascii="Cordia New" w:eastAsia="Calibri" w:hAnsi="Cordia New" w:cs="Cordia New"/>
                <w:sz w:val="28"/>
              </w:rPr>
            </w:pPr>
          </w:p>
        </w:tc>
        <w:tc>
          <w:tcPr>
            <w:tcW w:w="1555" w:type="dxa"/>
          </w:tcPr>
          <w:p w:rsidR="00A735E3" w:rsidRPr="00A735E3" w:rsidRDefault="00A735E3" w:rsidP="00A735E3">
            <w:pPr>
              <w:spacing w:after="0" w:line="204" w:lineRule="auto"/>
              <w:jc w:val="center"/>
              <w:rPr>
                <w:rFonts w:ascii="Cordia New" w:eastAsia="Calibri" w:hAnsi="Cordia New" w:cs="Cordia New"/>
                <w:b/>
                <w:bCs/>
                <w:sz w:val="28"/>
                <w:cs/>
              </w:rPr>
            </w:pPr>
          </w:p>
        </w:tc>
        <w:tc>
          <w:tcPr>
            <w:tcW w:w="4672" w:type="dxa"/>
          </w:tcPr>
          <w:p w:rsidR="00A735E3" w:rsidRPr="00A735E3" w:rsidRDefault="00A735E3" w:rsidP="00A735E3">
            <w:pPr>
              <w:spacing w:after="0" w:line="204" w:lineRule="auto"/>
              <w:rPr>
                <w:rFonts w:ascii="Cordia New" w:eastAsia="Calibri" w:hAnsi="Cordia New" w:cs="Cordia New"/>
                <w:sz w:val="28"/>
                <w:cs/>
              </w:rPr>
            </w:pPr>
          </w:p>
        </w:tc>
      </w:tr>
    </w:tbl>
    <w:p w:rsidR="00A735E3" w:rsidRPr="00A735E3" w:rsidRDefault="00A735E3" w:rsidP="00A735E3">
      <w:pPr>
        <w:spacing w:after="0" w:line="240" w:lineRule="auto"/>
        <w:rPr>
          <w:rFonts w:ascii="Cordia New" w:eastAsia="Calibri" w:hAnsi="Cordia New" w:cs="Cordia New"/>
          <w:sz w:val="32"/>
          <w:szCs w:val="32"/>
        </w:rPr>
      </w:pPr>
    </w:p>
    <w:p w:rsidR="00A735E3" w:rsidRPr="00A735E3" w:rsidRDefault="00A735E3" w:rsidP="00A735E3">
      <w:pPr>
        <w:spacing w:after="0" w:line="240" w:lineRule="auto"/>
        <w:rPr>
          <w:rFonts w:ascii="Cordia New" w:eastAsia="Calibri" w:hAnsi="Cordia New" w:cs="Cordia New"/>
          <w:sz w:val="32"/>
          <w:szCs w:val="32"/>
        </w:rPr>
      </w:pPr>
      <w:r w:rsidRPr="00A735E3">
        <w:rPr>
          <w:rFonts w:ascii="Cordia New" w:eastAsia="Calibri" w:hAnsi="Cordia New" w:cs="Cordia New" w:hint="cs"/>
          <w:sz w:val="32"/>
          <w:szCs w:val="32"/>
          <w:cs/>
        </w:rPr>
        <w:t xml:space="preserve">  </w:t>
      </w:r>
      <w:r w:rsidRPr="00A735E3">
        <w:rPr>
          <w:rFonts w:ascii="Cordia New" w:eastAsia="Calibri" w:hAnsi="Cordia New" w:cs="Cordia New" w:hint="cs"/>
          <w:sz w:val="32"/>
          <w:szCs w:val="32"/>
          <w:cs/>
        </w:rPr>
        <w:tab/>
      </w:r>
      <w:r w:rsidRPr="00A735E3">
        <w:rPr>
          <w:rFonts w:ascii="Cordia New" w:eastAsia="Calibri" w:hAnsi="Cordia New" w:cs="Cordia New" w:hint="cs"/>
          <w:sz w:val="32"/>
          <w:szCs w:val="32"/>
          <w:cs/>
        </w:rPr>
        <w:tab/>
      </w:r>
      <w:r w:rsidRPr="00A735E3">
        <w:rPr>
          <w:rFonts w:ascii="Cordia New" w:eastAsia="Calibri" w:hAnsi="Cordia New" w:cs="Cordia New" w:hint="cs"/>
          <w:sz w:val="32"/>
          <w:szCs w:val="32"/>
          <w:cs/>
        </w:rPr>
        <w:tab/>
      </w:r>
      <w:r w:rsidRPr="00A735E3">
        <w:rPr>
          <w:rFonts w:ascii="Cordia New" w:eastAsia="Calibri" w:hAnsi="Cordia New" w:cs="Cordia New" w:hint="cs"/>
          <w:sz w:val="32"/>
          <w:szCs w:val="32"/>
          <w:cs/>
        </w:rPr>
        <w:tab/>
      </w:r>
      <w:r w:rsidRPr="00A735E3">
        <w:rPr>
          <w:rFonts w:ascii="Cordia New" w:eastAsia="Calibri" w:hAnsi="Cordia New" w:cs="Cordia New" w:hint="cs"/>
          <w:sz w:val="32"/>
          <w:szCs w:val="32"/>
          <w:cs/>
        </w:rPr>
        <w:tab/>
      </w:r>
      <w:r w:rsidRPr="00A735E3">
        <w:rPr>
          <w:rFonts w:ascii="Cordia New" w:eastAsia="Calibri" w:hAnsi="Cordia New" w:cs="Cordia New" w:hint="cs"/>
          <w:sz w:val="32"/>
          <w:szCs w:val="32"/>
          <w:cs/>
        </w:rPr>
        <w:tab/>
      </w:r>
      <w:r w:rsidRPr="00A735E3">
        <w:rPr>
          <w:rFonts w:ascii="Cordia New" w:eastAsia="Calibri" w:hAnsi="Cordia New" w:cs="Cordia New"/>
          <w:sz w:val="32"/>
          <w:szCs w:val="32"/>
          <w:cs/>
        </w:rPr>
        <w:t>ลงชื่อ .........</w:t>
      </w:r>
      <w:r w:rsidR="00FB6D4D">
        <w:rPr>
          <w:rFonts w:ascii="Cordia New" w:eastAsia="Calibri" w:hAnsi="Cordia New" w:cs="Cordia New" w:hint="cs"/>
          <w:sz w:val="32"/>
          <w:szCs w:val="32"/>
          <w:cs/>
        </w:rPr>
        <w:t>.</w:t>
      </w:r>
      <w:r w:rsidRPr="00A735E3">
        <w:rPr>
          <w:rFonts w:ascii="Cordia New" w:eastAsia="Calibri" w:hAnsi="Cordia New" w:cs="Cordia New"/>
          <w:sz w:val="32"/>
          <w:szCs w:val="32"/>
          <w:cs/>
        </w:rPr>
        <w:t>.............................................. ผู้ประเมิน</w:t>
      </w:r>
    </w:p>
    <w:p w:rsidR="00A735E3" w:rsidRPr="00A735E3" w:rsidRDefault="00FB6D4D" w:rsidP="00FB6D4D">
      <w:pPr>
        <w:spacing w:after="0" w:line="240" w:lineRule="auto"/>
        <w:ind w:left="3600" w:firstLine="369"/>
        <w:rPr>
          <w:rFonts w:ascii="Cordia New" w:eastAsia="Calibri" w:hAnsi="Cordia New" w:cs="Cordia New"/>
          <w:sz w:val="32"/>
          <w:szCs w:val="32"/>
        </w:rPr>
      </w:pPr>
      <w:r>
        <w:rPr>
          <w:rFonts w:ascii="Cordia New" w:eastAsia="Calibri" w:hAnsi="Cordia New" w:cs="Cordia New" w:hint="cs"/>
          <w:sz w:val="32"/>
          <w:szCs w:val="32"/>
          <w:cs/>
        </w:rPr>
        <w:t xml:space="preserve">  </w:t>
      </w:r>
      <w:r w:rsidR="00A735E3" w:rsidRPr="00A735E3">
        <w:rPr>
          <w:rFonts w:ascii="Cordia New" w:eastAsia="Calibri" w:hAnsi="Cordia New" w:cs="Cordia New"/>
          <w:sz w:val="32"/>
          <w:szCs w:val="32"/>
          <w:cs/>
        </w:rPr>
        <w:t>ตำแหน่ง ..................................................................</w:t>
      </w:r>
    </w:p>
    <w:p w:rsidR="00A735E3" w:rsidRPr="00A735E3" w:rsidRDefault="00FB6D4D" w:rsidP="00A735E3">
      <w:pPr>
        <w:spacing w:after="0" w:line="240" w:lineRule="auto"/>
        <w:ind w:left="3600" w:firstLine="720"/>
        <w:rPr>
          <w:rFonts w:ascii="Cordia New" w:eastAsia="Calibri" w:hAnsi="Cordia New" w:cs="Cordia New"/>
          <w:sz w:val="32"/>
          <w:szCs w:val="32"/>
        </w:rPr>
      </w:pPr>
      <w:r>
        <w:rPr>
          <w:rFonts w:ascii="Cordia New" w:eastAsia="Calibri" w:hAnsi="Cordia New" w:cs="Cordia New" w:hint="cs"/>
          <w:sz w:val="32"/>
          <w:szCs w:val="32"/>
          <w:cs/>
        </w:rPr>
        <w:t xml:space="preserve">  </w:t>
      </w:r>
      <w:r w:rsidR="00A735E3" w:rsidRPr="00A735E3">
        <w:rPr>
          <w:rFonts w:ascii="Cordia New" w:eastAsia="Calibri" w:hAnsi="Cordia New" w:cs="Cordia New"/>
          <w:sz w:val="32"/>
          <w:szCs w:val="32"/>
          <w:cs/>
        </w:rPr>
        <w:t>วันที่ ..................................................................</w:t>
      </w:r>
    </w:p>
    <w:p w:rsidR="00A735E3" w:rsidRPr="00A735E3" w:rsidRDefault="00A735E3" w:rsidP="00A735E3">
      <w:pPr>
        <w:spacing w:after="0" w:line="240" w:lineRule="auto"/>
        <w:rPr>
          <w:rFonts w:ascii="Cordia New" w:eastAsia="Calibri" w:hAnsi="Cordia New" w:cs="Cordia New"/>
          <w:sz w:val="32"/>
          <w:szCs w:val="32"/>
          <w:cs/>
        </w:rPr>
      </w:pPr>
    </w:p>
    <w:p w:rsidR="00A735E3" w:rsidRPr="00A735E3" w:rsidRDefault="00A735E3" w:rsidP="00A735E3">
      <w:pPr>
        <w:spacing w:after="0" w:line="240" w:lineRule="auto"/>
        <w:rPr>
          <w:rFonts w:ascii="Cordia New" w:eastAsia="Calibri" w:hAnsi="Cordia New" w:cs="Cordia New"/>
          <w:sz w:val="32"/>
          <w:szCs w:val="32"/>
        </w:rPr>
      </w:pPr>
      <w:r w:rsidRPr="00A735E3">
        <w:rPr>
          <w:rFonts w:ascii="Cordia New" w:eastAsia="Calibri" w:hAnsi="Cordia New" w:cs="Cordia New" w:hint="cs"/>
          <w:sz w:val="32"/>
          <w:szCs w:val="32"/>
          <w:cs/>
        </w:rPr>
        <w:t xml:space="preserve">                                                                           </w:t>
      </w:r>
      <w:r w:rsidRPr="00A735E3">
        <w:rPr>
          <w:rFonts w:ascii="Cordia New" w:eastAsia="Calibri" w:hAnsi="Cordia New" w:cs="Cordia New"/>
          <w:sz w:val="32"/>
          <w:szCs w:val="32"/>
          <w:cs/>
        </w:rPr>
        <w:t>ลงชื่อ ....................................................... (ผู้บริหาร)</w:t>
      </w:r>
    </w:p>
    <w:p w:rsidR="00A735E3" w:rsidRPr="00A735E3" w:rsidRDefault="00A735E3" w:rsidP="00FB6D4D">
      <w:pPr>
        <w:spacing w:after="0" w:line="240" w:lineRule="auto"/>
        <w:ind w:left="3600" w:firstLine="511"/>
        <w:rPr>
          <w:rFonts w:ascii="Cordia New" w:eastAsia="Calibri" w:hAnsi="Cordia New" w:cs="Cordia New"/>
          <w:sz w:val="32"/>
          <w:szCs w:val="32"/>
        </w:rPr>
      </w:pPr>
      <w:r w:rsidRPr="00A735E3">
        <w:rPr>
          <w:rFonts w:ascii="Cordia New" w:eastAsia="Calibri" w:hAnsi="Cordia New" w:cs="Cordia New"/>
          <w:sz w:val="32"/>
          <w:szCs w:val="32"/>
          <w:cs/>
        </w:rPr>
        <w:t>ตำแหน่ง ................................................................</w:t>
      </w:r>
    </w:p>
    <w:p w:rsidR="00E44615" w:rsidRDefault="00FB6D4D" w:rsidP="00A735E3">
      <w:pPr>
        <w:rPr>
          <w:cs/>
        </w:rPr>
      </w:pPr>
      <w:r>
        <w:rPr>
          <w:rFonts w:ascii="Cordia New" w:eastAsia="Calibri" w:hAnsi="Cordia New" w:cs="Cordia New" w:hint="cs"/>
          <w:sz w:val="32"/>
          <w:szCs w:val="32"/>
          <w:cs/>
        </w:rPr>
        <w:t xml:space="preserve">                                                                             </w:t>
      </w:r>
      <w:r w:rsidR="00A735E3" w:rsidRPr="00A735E3">
        <w:rPr>
          <w:rFonts w:ascii="Cordia New" w:eastAsia="Calibri" w:hAnsi="Cordia New" w:cs="Cordia New"/>
          <w:sz w:val="32"/>
          <w:szCs w:val="32"/>
          <w:cs/>
        </w:rPr>
        <w:t>วันที่ ...............................................................</w:t>
      </w:r>
    </w:p>
    <w:sectPr w:rsidR="00E446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C50C51"/>
    <w:multiLevelType w:val="hybridMultilevel"/>
    <w:tmpl w:val="6FDCA3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5E3"/>
    <w:rsid w:val="00A735E3"/>
    <w:rsid w:val="00C0321F"/>
    <w:rsid w:val="00C3262F"/>
    <w:rsid w:val="00E44615"/>
    <w:rsid w:val="00FB6D4D"/>
    <w:rsid w:val="00FB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FF9AB0-1F23-4C6F-B6E7-4A85E28E3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6D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1876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account</cp:lastModifiedBy>
  <cp:revision>2</cp:revision>
  <dcterms:created xsi:type="dcterms:W3CDTF">2021-02-23T03:31:00Z</dcterms:created>
  <dcterms:modified xsi:type="dcterms:W3CDTF">2021-02-23T03:31:00Z</dcterms:modified>
</cp:coreProperties>
</file>